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97C" w:rsidRDefault="00C9297C" w:rsidP="00DC00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28390" cy="9557710"/>
            <wp:effectExtent l="9207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стор9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524558" cy="955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008F" w:rsidRDefault="00DC008F" w:rsidP="00DC00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 xml:space="preserve">По учебному плану МБОУ 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Исенбаевская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</w:t>
      </w:r>
      <w:r w:rsidR="000F5262">
        <w:rPr>
          <w:rFonts w:ascii="Times New Roman" w:hAnsi="Times New Roman" w:cs="Times New Roman"/>
          <w:sz w:val="24"/>
          <w:szCs w:val="24"/>
        </w:rPr>
        <w:t>она Республики Татарстан на 2020-2021</w:t>
      </w:r>
      <w:r>
        <w:rPr>
          <w:rFonts w:ascii="Times New Roman" w:hAnsi="Times New Roman" w:cs="Times New Roman"/>
          <w:sz w:val="24"/>
          <w:szCs w:val="24"/>
        </w:rPr>
        <w:t xml:space="preserve"> учебный год на изучение истории в </w:t>
      </w:r>
      <w:r>
        <w:rPr>
          <w:rFonts w:ascii="Times New Roman" w:hAnsi="Times New Roman" w:cs="Times New Roman"/>
          <w:sz w:val="24"/>
          <w:szCs w:val="24"/>
          <w:lang w:val="tt-RU"/>
        </w:rPr>
        <w:t>9</w:t>
      </w:r>
      <w:r w:rsidR="008E5D7E">
        <w:rPr>
          <w:rFonts w:ascii="Times New Roman" w:hAnsi="Times New Roman" w:cs="Times New Roman"/>
          <w:sz w:val="24"/>
          <w:szCs w:val="24"/>
        </w:rPr>
        <w:t xml:space="preserve"> классе отводится 68</w:t>
      </w:r>
      <w:r>
        <w:rPr>
          <w:rFonts w:ascii="Times New Roman" w:hAnsi="Times New Roman" w:cs="Times New Roman"/>
          <w:sz w:val="24"/>
          <w:szCs w:val="24"/>
        </w:rPr>
        <w:t xml:space="preserve"> часов: 2 часа   в неделю</w:t>
      </w:r>
    </w:p>
    <w:p w:rsidR="001E3F24" w:rsidRDefault="001E3F24" w:rsidP="00DC008F">
      <w:pPr>
        <w:keepNext/>
        <w:keepLines/>
        <w:spacing w:before="200" w:after="0"/>
        <w:jc w:val="center"/>
        <w:outlineLvl w:val="3"/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eastAsia="ru-RU"/>
        </w:rPr>
      </w:pPr>
    </w:p>
    <w:p w:rsidR="00DC008F" w:rsidRDefault="00DC008F" w:rsidP="00DC008F">
      <w:pPr>
        <w:keepNext/>
        <w:keepLines/>
        <w:spacing w:before="200" w:after="0"/>
        <w:jc w:val="center"/>
        <w:outlineLvl w:val="3"/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eastAsia="ru-RU"/>
        </w:rPr>
        <w:t xml:space="preserve">Планируемые результаты изучения предмета «история» в </w:t>
      </w:r>
      <w:r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val="tt-RU" w:eastAsia="ru-RU"/>
        </w:rPr>
        <w:t>9</w:t>
      </w:r>
      <w:r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eastAsia="ru-RU"/>
        </w:rPr>
        <w:t xml:space="preserve"> классе</w:t>
      </w:r>
    </w:p>
    <w:p w:rsidR="00DC008F" w:rsidRDefault="00DC008F" w:rsidP="00DC008F">
      <w:pPr>
        <w:keepNext/>
        <w:keepLines/>
        <w:spacing w:before="200" w:after="0"/>
        <w:outlineLvl w:val="3"/>
        <w:rPr>
          <w:rFonts w:ascii="Times New Roman" w:eastAsiaTheme="majorEastAsia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Theme="majorEastAsia" w:hAnsi="Times New Roman" w:cs="Times New Roman"/>
          <w:b/>
          <w:bCs/>
          <w:iCs/>
          <w:sz w:val="24"/>
          <w:szCs w:val="24"/>
        </w:rPr>
        <w:t>История России. Всеобщая история</w:t>
      </w:r>
    </w:p>
    <w:p w:rsidR="003B619C" w:rsidRDefault="003B619C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DC008F" w:rsidRDefault="00DC008F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  <w:t xml:space="preserve">История Нового времени. </w:t>
      </w:r>
      <w:r w:rsidR="007F4EE4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ru-RU"/>
        </w:rPr>
        <w:t xml:space="preserve">Россия в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ru-RU"/>
        </w:rPr>
        <w:t>Х</w:t>
      </w:r>
      <w:proofErr w:type="gramStart"/>
      <w:r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val="en-US" w:eastAsia="ru-RU"/>
        </w:rPr>
        <w:t>I</w:t>
      </w:r>
      <w:proofErr w:type="gramEnd"/>
      <w:r w:rsidR="007F4EE4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ru-RU"/>
        </w:rPr>
        <w:t xml:space="preserve">Х – начале </w:t>
      </w:r>
      <w:r w:rsidR="007F4EE4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val="en-US" w:eastAsia="ru-RU"/>
        </w:rPr>
        <w:t>XX</w:t>
      </w:r>
      <w:r w:rsidR="007F4EE4" w:rsidRPr="007F4EE4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ru-RU"/>
        </w:rPr>
        <w:t xml:space="preserve"> </w:t>
      </w:r>
      <w:r w:rsidR="007F4EE4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ru-RU"/>
        </w:rPr>
        <w:t>в. (</w:t>
      </w:r>
      <w:r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  <w:t>9 класс)</w:t>
      </w:r>
    </w:p>
    <w:p w:rsidR="00DC008F" w:rsidRDefault="00DC008F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</w:pPr>
    </w:p>
    <w:p w:rsidR="00DC008F" w:rsidRDefault="00DC008F" w:rsidP="00DC008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DC008F" w:rsidRDefault="00DC008F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• 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</w:r>
    </w:p>
    <w:p w:rsidR="00DC008F" w:rsidRDefault="00DC008F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• 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– походов, завоеваний, колонизации и др.;</w:t>
      </w:r>
    </w:p>
    <w:p w:rsidR="00DC008F" w:rsidRDefault="00DC008F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• анализировать информацию различных источников по отечественной и всеобщей истории Нового времени; </w:t>
      </w:r>
    </w:p>
    <w:p w:rsidR="00DC008F" w:rsidRDefault="00DC008F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• 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</w:t>
      </w:r>
    </w:p>
    <w:p w:rsidR="00DC008F" w:rsidRDefault="00DC008F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• 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</w:r>
    </w:p>
    <w:p w:rsidR="00DC008F" w:rsidRDefault="00DC008F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• раскрывать характерные, существенные черты: а) экономического и социального развития России и других стран в Новое время; б) эволюции политического строя (включая понятия «монархия», «самодержавие», «абсолютизм» и др.); в) развития общественного движения («консерватизм», «либерализм», «социализм»); г) представлений о мире и общественных ценностях; д) художественной культуры Нового времени;</w:t>
      </w:r>
    </w:p>
    <w:p w:rsidR="00DC008F" w:rsidRDefault="00DC008F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• 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DC008F" w:rsidRDefault="00DC008F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• сопоставлять развитие России и других стран в Новое время, сравнивать исторические ситуации и события;</w:t>
      </w:r>
    </w:p>
    <w:p w:rsidR="00DC008F" w:rsidRDefault="00DC008F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• давать оценку событиям и личностям отечественной и всеобщей истории Нового времени.</w:t>
      </w:r>
    </w:p>
    <w:p w:rsidR="00DC008F" w:rsidRDefault="00DC008F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DC008F" w:rsidRDefault="00DC008F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• </w:t>
      </w:r>
      <w:r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используя историческую карту, характеризовать социально-экономическое и политическое развитие России, других государств в Новое время;</w:t>
      </w:r>
    </w:p>
    <w:p w:rsidR="00DC008F" w:rsidRDefault="00DC008F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• </w:t>
      </w:r>
      <w:r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</w:r>
    </w:p>
    <w:p w:rsidR="001E3F24" w:rsidRDefault="001E3F24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E3F24" w:rsidRDefault="001E3F24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E3F24" w:rsidRDefault="001E3F24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E3F24" w:rsidRDefault="001E3F24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E3F24" w:rsidRDefault="001E3F24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E3F24" w:rsidRDefault="001E3F24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DC008F" w:rsidRDefault="00DC008F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• </w:t>
      </w:r>
      <w:r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 xml:space="preserve">сравнивать развитие России и других стран в Новое время, объяснять, в чем заключались общие черты и особенности; </w:t>
      </w:r>
    </w:p>
    <w:p w:rsidR="00DC008F" w:rsidRDefault="00DC008F" w:rsidP="00DC008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• </w:t>
      </w:r>
      <w:r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 д.</w:t>
      </w:r>
    </w:p>
    <w:p w:rsidR="00DC008F" w:rsidRDefault="00DC008F" w:rsidP="00DC008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Содержание  предмета история в 9 классе</w:t>
      </w:r>
    </w:p>
    <w:p w:rsidR="00DC008F" w:rsidRDefault="00DC008F" w:rsidP="00DC008F">
      <w:pPr>
        <w:keepNext/>
        <w:keepLines/>
        <w:spacing w:after="0" w:line="240" w:lineRule="auto"/>
        <w:ind w:firstLine="454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</w:t>
      </w:r>
      <w:r w:rsidR="00CF6558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(68 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часов. 2 часа в неделю)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История Нового времени</w:t>
      </w:r>
      <w:proofErr w:type="gramStart"/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-.</w:t>
      </w:r>
      <w:proofErr w:type="gramEnd"/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</w:t>
      </w:r>
      <w:r>
        <w:rPr>
          <w:rFonts w:ascii="Times New Roman" w:hAnsi="Times New Roman" w:cs="Times New Roman"/>
          <w:b/>
          <w:bCs/>
          <w:sz w:val="24"/>
          <w:szCs w:val="24"/>
        </w:rPr>
        <w:t>Страны Европы и Северной Америки в первой половине ХIХ 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Империя Наполеона во Франции: внутренняя и внешняя политика. Наполеоновские войны. Падение империи. Венский конгресс; Ш. М. Талейран. Священный союз.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индустриального общества. 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</w:t>
      </w:r>
      <w:proofErr w:type="gramStart"/>
      <w:r>
        <w:rPr>
          <w:rFonts w:ascii="Times New Roman" w:hAnsi="Times New Roman" w:cs="Times New Roman"/>
          <w:sz w:val="24"/>
          <w:szCs w:val="24"/>
        </w:rPr>
        <w:t>ы-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утописты. Выступления рабочих. Политическое развитие европейских стран в 1815—1849 гг.: социальные и национальные движения, реформы и революции. Оформление консервативных, либеральных, радикальных политических течений и партий; возникновение марксизма.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Страны Европы и Северной Америки во второй половине ХIХ 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Великобритания в Викторианскую эпоху: «мастерская мира», рабочее движение, внутренняя и внешняя политика, расширение колониальной империи. Франция — от Второй империи к Третьей республике: </w:t>
      </w:r>
      <w:r>
        <w:rPr>
          <w:rFonts w:ascii="Times New Roman" w:hAnsi="Times New Roman" w:cs="Times New Roman"/>
          <w:i/>
          <w:sz w:val="24"/>
          <w:szCs w:val="24"/>
        </w:rPr>
        <w:t>внутренняя и внешняя политика, франко-германская война, колониальные войны.</w:t>
      </w:r>
      <w:r>
        <w:rPr>
          <w:rFonts w:ascii="Times New Roman" w:hAnsi="Times New Roman" w:cs="Times New Roman"/>
          <w:sz w:val="24"/>
          <w:szCs w:val="24"/>
        </w:rPr>
        <w:t xml:space="preserve"> Образование единого государства в Италии; </w:t>
      </w:r>
      <w:r>
        <w:rPr>
          <w:rFonts w:ascii="Times New Roman" w:hAnsi="Times New Roman" w:cs="Times New Roman"/>
          <w:i/>
          <w:sz w:val="24"/>
          <w:szCs w:val="24"/>
        </w:rPr>
        <w:t>К. 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Кавур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, Дж. Гарибальди.</w:t>
      </w:r>
      <w:r>
        <w:rPr>
          <w:rFonts w:ascii="Times New Roman" w:hAnsi="Times New Roman" w:cs="Times New Roman"/>
          <w:sz w:val="24"/>
          <w:szCs w:val="24"/>
        </w:rPr>
        <w:t xml:space="preserve"> Объединение германских государств, провозглашение Германской империи; О. Бисмарк.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Габсбургская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монархия: австро-венгерский дуализм.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Соединенные Штаты Америки во второй половине ХIХ 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.: </w:t>
      </w:r>
      <w:proofErr w:type="gramStart"/>
      <w:r>
        <w:rPr>
          <w:rFonts w:ascii="Times New Roman" w:hAnsi="Times New Roman" w:cs="Times New Roman"/>
          <w:sz w:val="24"/>
          <w:szCs w:val="24"/>
        </w:rPr>
        <w:t>экономика</w:t>
      </w:r>
      <w:proofErr w:type="gramEnd"/>
      <w:r>
        <w:rPr>
          <w:rFonts w:ascii="Times New Roman" w:hAnsi="Times New Roman" w:cs="Times New Roman"/>
          <w:sz w:val="24"/>
          <w:szCs w:val="24"/>
        </w:rPr>
        <w:t>, социальные отношения, политическая жизнь. Север и Юг. Гражданская война (1861—1865). А. Линкольн.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Экономическое и социально-политическое развитие стран Европы и США в конце ХIХ 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Завершение промышленного переворота. Индустриализация. Монополистический капитализм. Технический прогре</w:t>
      </w:r>
      <w:proofErr w:type="gramStart"/>
      <w:r>
        <w:rPr>
          <w:rFonts w:ascii="Times New Roman" w:hAnsi="Times New Roman" w:cs="Times New Roman"/>
          <w:sz w:val="24"/>
          <w:szCs w:val="24"/>
        </w:rPr>
        <w:t>сс в пр</w:t>
      </w:r>
      <w:proofErr w:type="gramEnd"/>
      <w:r>
        <w:rPr>
          <w:rFonts w:ascii="Times New Roman" w:hAnsi="Times New Roman" w:cs="Times New Roman"/>
          <w:sz w:val="24"/>
          <w:szCs w:val="24"/>
        </w:rPr>
        <w:t>омышленности и сельском хозяйстве. Развитие транспорта и сре</w:t>
      </w:r>
      <w:proofErr w:type="gramStart"/>
      <w:r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язи. Миграция из Старого в Новый Свет. Положение основных социальных групп. </w:t>
      </w:r>
      <w:r>
        <w:rPr>
          <w:rFonts w:ascii="Times New Roman" w:hAnsi="Times New Roman" w:cs="Times New Roman"/>
          <w:i/>
          <w:sz w:val="24"/>
          <w:szCs w:val="24"/>
        </w:rPr>
        <w:t xml:space="preserve">Расширение спектра общественных движений. </w:t>
      </w:r>
      <w:r>
        <w:rPr>
          <w:rFonts w:ascii="Times New Roman" w:hAnsi="Times New Roman" w:cs="Times New Roman"/>
          <w:sz w:val="24"/>
          <w:szCs w:val="24"/>
        </w:rPr>
        <w:t>Рабочее движение и профсоюзы. Образование социалистических партий; идеологи и руководители социалистического движения.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Страны Азии в ХIХ 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Османская империя: традиционные устои и попытки проведения реформ. Индия: распад державы Великих Моголов, установление британского колониального господства, освободительные восстания. Китай: империя Цин, «закрытие» страны, «опиумные войны», движение тайпинов. </w:t>
      </w:r>
      <w:r>
        <w:rPr>
          <w:rFonts w:ascii="Times New Roman" w:hAnsi="Times New Roman" w:cs="Times New Roman"/>
          <w:i/>
          <w:sz w:val="24"/>
          <w:szCs w:val="24"/>
        </w:rPr>
        <w:t xml:space="preserve">Япония: внутренняя и внешняя политика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сегуната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Токугава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преобразования эпохи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Мэйдзи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bCs/>
          <w:sz w:val="24"/>
          <w:szCs w:val="24"/>
        </w:rPr>
        <w:t>Война за независимость в Латинской Америке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Колониальное общество. Освободительная борьба: задачи, участники, формы выступлений. </w:t>
      </w:r>
      <w:r>
        <w:rPr>
          <w:rFonts w:ascii="Times New Roman" w:hAnsi="Times New Roman" w:cs="Times New Roman"/>
          <w:i/>
          <w:sz w:val="24"/>
          <w:szCs w:val="24"/>
        </w:rPr>
        <w:t>П. Д. 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Туссен-Лувертюр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, С. Боливар.</w:t>
      </w:r>
      <w:r>
        <w:rPr>
          <w:rFonts w:ascii="Times New Roman" w:hAnsi="Times New Roman" w:cs="Times New Roman"/>
          <w:sz w:val="24"/>
          <w:szCs w:val="24"/>
        </w:rPr>
        <w:t xml:space="preserve"> Провозглашение независимых государств.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bCs/>
          <w:sz w:val="24"/>
          <w:szCs w:val="24"/>
        </w:rPr>
        <w:t>Народы Африки в Новое время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Колониальные империи. Колониальные порядки и традиционные общественные отношения. Выступления против колонизаторов.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bCs/>
          <w:sz w:val="24"/>
          <w:szCs w:val="24"/>
        </w:rPr>
        <w:t>Развитие культуры в XIX в.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Научные открытия и технические изобретения. Распространение образования. Секуляризация и демократизация культуры. Изменения в условиях жизни людей. Стили художественной культуры: классицизм, романтизм, реализм, импрессионизм. Театр. Рождение кинематографа. Деятели культуры: жизнь и творчество.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84FA9">
        <w:rPr>
          <w:rFonts w:ascii="Times New Roman" w:hAnsi="Times New Roman" w:cs="Times New Roman"/>
          <w:b/>
          <w:bCs/>
          <w:sz w:val="24"/>
          <w:szCs w:val="24"/>
        </w:rPr>
        <w:t>Международные отношения в XIX в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Историческое и культурное наследие Нового времени.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Новейшая история. Мир к началу XX в. Новейшая история: понятие, периодизация.</w:t>
      </w:r>
    </w:p>
    <w:p w:rsidR="00DC008F" w:rsidRPr="00BD0128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Мир в 1900—1914 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гг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>траны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Европы и США в 1900—1914 гг.: технический прогресс, экономическое развитие. Урбанизация, миграция. Положение основных групп населения. Социальные движения. </w:t>
      </w:r>
      <w:r>
        <w:rPr>
          <w:rFonts w:ascii="Times New Roman" w:hAnsi="Times New Roman" w:cs="Times New Roman"/>
          <w:i/>
          <w:sz w:val="24"/>
          <w:szCs w:val="24"/>
        </w:rPr>
        <w:t>Социальные и политические реформы; Д. Ллойд Джордж.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Страны Азии и Латинской Америки в 1900—1917 гг.: традиционные общественные отношения и проблемы модернизации. Подъем освободительных движений в колониальных и зависимых странах. Революции первых десятилетий ХХ 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странах Азии (Турция, Иран, Китай). Мексиканская революция 1910—1917 гг. </w:t>
      </w:r>
      <w:r>
        <w:rPr>
          <w:rFonts w:ascii="Times New Roman" w:hAnsi="Times New Roman" w:cs="Times New Roman"/>
          <w:i/>
          <w:sz w:val="24"/>
          <w:szCs w:val="24"/>
        </w:rPr>
        <w:t>Руководители освободительной борьбы (Сунь Ятсен, Э. 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Сапата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, Ф. 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Вилья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).</w:t>
      </w:r>
    </w:p>
    <w:p w:rsidR="00DC008F" w:rsidRPr="004C3C91" w:rsidRDefault="00DC008F" w:rsidP="004C3C91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Российская империя в XIX – начале XX вв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sz w:val="24"/>
          <w:szCs w:val="24"/>
        </w:rPr>
        <w:t>Россия на пути к реформам (1801–1861)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sz w:val="24"/>
          <w:szCs w:val="24"/>
        </w:rPr>
        <w:t xml:space="preserve">Александровская эпоха: государственный либерализм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Проекты либеральных реформ Александра I. Внешние и внутренние факторы. Негласный комитет и «молодые друзья» императора. Реформы государственного управления. М.М. Сперанский. 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sz w:val="24"/>
          <w:szCs w:val="24"/>
        </w:rPr>
        <w:t xml:space="preserve">Отечественная война 1812 г.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Эпоха 1812 года. Война России с Францией 1805-1807 гг. </w:t>
      </w:r>
      <w:proofErr w:type="spellStart"/>
      <w:r>
        <w:rPr>
          <w:rFonts w:ascii="Times New Roman" w:hAnsi="Times New Roman" w:cs="Times New Roman"/>
          <w:sz w:val="24"/>
          <w:szCs w:val="24"/>
        </w:rPr>
        <w:t>Тильзитский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мир. Война со Швецией 1809 г. и присоединение Финляндии. Война с Турцией и Бухарестский мир 1812 г. Отечественная война 1812 г. – важнейшее событие российской и мировой истории XIX в. Венский конгресс и его решения. Священный союз. Возрастание роли России после победы над Наполеоном и Венского конгресса.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Либеральные и охранительные тенденции во внутренней политике. Польская конституция 1815 г. </w:t>
      </w:r>
      <w:r>
        <w:rPr>
          <w:rFonts w:ascii="Times New Roman" w:hAnsi="Times New Roman" w:cs="Times New Roman"/>
          <w:i/>
          <w:sz w:val="24"/>
          <w:szCs w:val="24"/>
        </w:rPr>
        <w:t>Военные поселения. Дворянская оппозиция самодержавию.</w:t>
      </w:r>
      <w:r>
        <w:rPr>
          <w:rFonts w:ascii="Times New Roman" w:hAnsi="Times New Roman" w:cs="Times New Roman"/>
          <w:sz w:val="24"/>
          <w:szCs w:val="24"/>
        </w:rPr>
        <w:t xml:space="preserve"> Тайные организации: Союз спасения, Союз благоденствия, Северное и Южное общества. Восстание декабристов 14 декабря 1825 г. 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sz w:val="24"/>
          <w:szCs w:val="24"/>
        </w:rPr>
        <w:t xml:space="preserve">Николаевское самодержавие: государственный консерватизм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Реформаторские и консервативные тенденции в политике Николая I. Экономическая политика в условиях политической консервации. Государственная регламентация общественной жизни: </w:t>
      </w:r>
      <w:r>
        <w:rPr>
          <w:rFonts w:ascii="Times New Roman" w:hAnsi="Times New Roman" w:cs="Times New Roman"/>
          <w:i/>
          <w:sz w:val="24"/>
          <w:szCs w:val="24"/>
        </w:rPr>
        <w:t>централизация управления, политическая полиция, кодификация законов, цензура, попечительство об образовании.</w:t>
      </w:r>
      <w:r>
        <w:rPr>
          <w:rFonts w:ascii="Times New Roman" w:hAnsi="Times New Roman" w:cs="Times New Roman"/>
          <w:sz w:val="24"/>
          <w:szCs w:val="24"/>
        </w:rPr>
        <w:t xml:space="preserve"> Крестьянский вопрос. Реформа государственных крестьян </w:t>
      </w:r>
      <w:proofErr w:type="spellStart"/>
      <w:r>
        <w:rPr>
          <w:rFonts w:ascii="Times New Roman" w:hAnsi="Times New Roman" w:cs="Times New Roman"/>
          <w:sz w:val="24"/>
          <w:szCs w:val="24"/>
        </w:rPr>
        <w:t>П.Д.Киселева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1837-1841 гг. Официальная идеология: «православие, самодержавие, народность». </w:t>
      </w:r>
      <w:r>
        <w:rPr>
          <w:rFonts w:ascii="Times New Roman" w:hAnsi="Times New Roman" w:cs="Times New Roman"/>
          <w:i/>
          <w:sz w:val="24"/>
          <w:szCs w:val="24"/>
        </w:rPr>
        <w:t xml:space="preserve">Формирование профессиональной бюрократии. Прогрессивное чиновничество: у истоков либерального реформаторства.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Крымская война. Героическая оборона Севастополя. Парижский мир 1856 г. 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sz w:val="24"/>
          <w:szCs w:val="24"/>
        </w:rPr>
        <w:t xml:space="preserve">Крепостнический социум. Деревня и город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Сословная структура российского общества. Крепостное хозяйство. </w:t>
      </w:r>
      <w:r>
        <w:rPr>
          <w:rFonts w:ascii="Times New Roman" w:hAnsi="Times New Roman" w:cs="Times New Roman"/>
          <w:i/>
          <w:sz w:val="24"/>
          <w:szCs w:val="24"/>
        </w:rPr>
        <w:t>Помещик и крестьянин, конфликты и сотрудничество.</w:t>
      </w:r>
      <w:r>
        <w:rPr>
          <w:rFonts w:ascii="Times New Roman" w:hAnsi="Times New Roman" w:cs="Times New Roman"/>
          <w:sz w:val="24"/>
          <w:szCs w:val="24"/>
        </w:rPr>
        <w:t xml:space="preserve"> Промышленный переворот и его особенности в России. Начало железнодорожного строительства. </w:t>
      </w:r>
      <w:r>
        <w:rPr>
          <w:rFonts w:ascii="Times New Roman" w:hAnsi="Times New Roman" w:cs="Times New Roman"/>
          <w:i/>
          <w:sz w:val="24"/>
          <w:szCs w:val="24"/>
        </w:rPr>
        <w:t>Москва и Петербург: спор двух столиц.</w:t>
      </w:r>
      <w:r>
        <w:rPr>
          <w:rFonts w:ascii="Times New Roman" w:hAnsi="Times New Roman" w:cs="Times New Roman"/>
          <w:sz w:val="24"/>
          <w:szCs w:val="24"/>
        </w:rPr>
        <w:t xml:space="preserve"> Города как административные, торговые и промышленные центры. Городское самоуправление. 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sz w:val="24"/>
          <w:szCs w:val="24"/>
        </w:rPr>
        <w:lastRenderedPageBreak/>
        <w:t>Культурное пространство империи в первой половине XIX в.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</w:t>
      </w:r>
      <w:r>
        <w:rPr>
          <w:rFonts w:ascii="Times New Roman" w:hAnsi="Times New Roman" w:cs="Times New Roman"/>
          <w:i/>
          <w:sz w:val="24"/>
          <w:szCs w:val="24"/>
        </w:rPr>
        <w:t>Культура повседневности: обретение комфорта. Жизнь в городе и в усадьбе.</w:t>
      </w:r>
      <w:r>
        <w:rPr>
          <w:rFonts w:ascii="Times New Roman" w:hAnsi="Times New Roman" w:cs="Times New Roman"/>
          <w:sz w:val="24"/>
          <w:szCs w:val="24"/>
        </w:rPr>
        <w:t xml:space="preserve"> Российская культура как часть европейской культуры. 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sz w:val="24"/>
          <w:szCs w:val="24"/>
        </w:rPr>
        <w:t xml:space="preserve">Пространство империи: этнокультурный облик страны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Народы России в первой половине XIX в. Многообразие культур и религий Российской империи. Православная церковь и основные конфессии (католичество, протестантство, ислам, иудаизм, буддизм). Взаимодействие народов. Особенности административного управления на окраинах империи. Царство Польское. </w:t>
      </w:r>
      <w:r>
        <w:rPr>
          <w:rFonts w:ascii="Times New Roman" w:hAnsi="Times New Roman" w:cs="Times New Roman"/>
          <w:i/>
          <w:sz w:val="24"/>
          <w:szCs w:val="24"/>
        </w:rPr>
        <w:t>Польское восстание 1830–1831 гг.</w:t>
      </w:r>
      <w:r>
        <w:rPr>
          <w:rFonts w:ascii="Times New Roman" w:hAnsi="Times New Roman" w:cs="Times New Roman"/>
          <w:sz w:val="24"/>
          <w:szCs w:val="24"/>
        </w:rPr>
        <w:t xml:space="preserve"> Присоединение Грузии и Закавказья. Кавказская война. Движение Шамиля. 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sz w:val="24"/>
          <w:szCs w:val="24"/>
        </w:rPr>
        <w:t xml:space="preserve">Формирование гражданского правосознания. Основные течения общественной мысли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идентичности. </w:t>
      </w:r>
      <w:r>
        <w:rPr>
          <w:rFonts w:ascii="Times New Roman" w:hAnsi="Times New Roman" w:cs="Times New Roman"/>
          <w:i/>
          <w:sz w:val="24"/>
          <w:szCs w:val="24"/>
        </w:rPr>
        <w:t>Эволюция дворянской оппозиционности. Формирование генерации просвещенных людей: от свободы для немногих к свободе для всех. Появление научных и литературных обществ, тайных политических организаций. Распространение либеральных идей. Декабристы – дворянские революционеры. Культура и этика декабристов.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Общественная жизнь в 1830 – 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</w:t>
      </w:r>
      <w:r>
        <w:rPr>
          <w:rFonts w:ascii="Times New Roman" w:hAnsi="Times New Roman" w:cs="Times New Roman"/>
          <w:i/>
          <w:sz w:val="24"/>
          <w:szCs w:val="24"/>
        </w:rPr>
        <w:t xml:space="preserve">Складывание теории русского социализма.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А.И.Герцен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. Влияние немецкой философии и французского социализма на русскую общественную мысль. Россия и Европа как центральный пункт общественных дебатов. 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sz w:val="24"/>
          <w:szCs w:val="24"/>
        </w:rPr>
        <w:t>Россия в эпоху реформ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sz w:val="24"/>
          <w:szCs w:val="24"/>
        </w:rPr>
        <w:t xml:space="preserve">Преобразования Александра II: социальная и правовая модернизация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Реформы 1860-1870-х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</w:t>
      </w:r>
      <w:r>
        <w:rPr>
          <w:rFonts w:ascii="Times New Roman" w:hAnsi="Times New Roman" w:cs="Times New Roman"/>
          <w:i/>
          <w:sz w:val="24"/>
          <w:szCs w:val="24"/>
        </w:rPr>
        <w:t xml:space="preserve">Утверждение начал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всесословности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в правовом строе страны.</w:t>
      </w:r>
      <w:r>
        <w:rPr>
          <w:rFonts w:ascii="Times New Roman" w:hAnsi="Times New Roman" w:cs="Times New Roman"/>
          <w:sz w:val="24"/>
          <w:szCs w:val="24"/>
        </w:rPr>
        <w:t xml:space="preserve"> Конституционный вопрос.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Многовекторность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 Основание Хабаровска.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sz w:val="24"/>
          <w:szCs w:val="24"/>
        </w:rPr>
        <w:t xml:space="preserve">«Народное самодержавие» Александра III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Идеология самобытного развития России. Государственный национализм. Реформы и «контрреформы». </w:t>
      </w:r>
      <w:r>
        <w:rPr>
          <w:rFonts w:ascii="Times New Roman" w:hAnsi="Times New Roman" w:cs="Times New Roman"/>
          <w:i/>
          <w:sz w:val="24"/>
          <w:szCs w:val="24"/>
        </w:rPr>
        <w:t>Политика консервативной стабилизации. Ограничение общественной самодеятельности.</w:t>
      </w:r>
      <w:r>
        <w:rPr>
          <w:rFonts w:ascii="Times New Roman" w:hAnsi="Times New Roman" w:cs="Times New Roman"/>
          <w:sz w:val="24"/>
          <w:szCs w:val="24"/>
        </w:rPr>
        <w:t xml:space="preserve"> Местное самоуправление и самодержавие. Независимость суда и администрация. </w:t>
      </w:r>
      <w:r>
        <w:rPr>
          <w:rFonts w:ascii="Times New Roman" w:hAnsi="Times New Roman" w:cs="Times New Roman"/>
          <w:i/>
          <w:sz w:val="24"/>
          <w:szCs w:val="24"/>
        </w:rPr>
        <w:t>Права университетов и власть попечителей.</w:t>
      </w:r>
      <w:r>
        <w:rPr>
          <w:rFonts w:ascii="Times New Roman" w:hAnsi="Times New Roman" w:cs="Times New Roman"/>
          <w:sz w:val="24"/>
          <w:szCs w:val="24"/>
        </w:rPr>
        <w:t xml:space="preserve"> Печать и цензура. Экономическая модернизация через государственное вмешательство в экономику. Форсированное развитие промышленности. </w:t>
      </w:r>
      <w:r>
        <w:rPr>
          <w:rFonts w:ascii="Times New Roman" w:hAnsi="Times New Roman" w:cs="Times New Roman"/>
          <w:i/>
          <w:sz w:val="24"/>
          <w:szCs w:val="24"/>
        </w:rPr>
        <w:t>Финансовая политика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 xml:space="preserve">Консервация аграрных отношений.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Пространство империи. Основные сферы и направления внешнеполитических интересов. Упрочение статуса великой державы. </w:t>
      </w:r>
      <w:r>
        <w:rPr>
          <w:rFonts w:ascii="Times New Roman" w:hAnsi="Times New Roman" w:cs="Times New Roman"/>
          <w:i/>
          <w:sz w:val="24"/>
          <w:szCs w:val="24"/>
        </w:rPr>
        <w:t xml:space="preserve">Освоение государственной территории. 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sz w:val="24"/>
          <w:szCs w:val="24"/>
        </w:rPr>
        <w:t xml:space="preserve">Пореформенный социум. Сельское хозяйство и промышленность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</w:t>
      </w:r>
      <w:r>
        <w:rPr>
          <w:rFonts w:ascii="Times New Roman" w:hAnsi="Times New Roman" w:cs="Times New Roman"/>
          <w:i/>
          <w:sz w:val="24"/>
          <w:szCs w:val="24"/>
        </w:rPr>
        <w:t>Помещичье «оскудение». Социальные типы крестьян и помещиков.</w:t>
      </w:r>
      <w:r>
        <w:rPr>
          <w:rFonts w:ascii="Times New Roman" w:hAnsi="Times New Roman" w:cs="Times New Roman"/>
          <w:sz w:val="24"/>
          <w:szCs w:val="24"/>
        </w:rPr>
        <w:t xml:space="preserve"> Дворяне-предприниматели.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</w:t>
      </w:r>
      <w:r>
        <w:rPr>
          <w:rFonts w:ascii="Times New Roman" w:hAnsi="Times New Roman" w:cs="Times New Roman"/>
          <w:i/>
          <w:sz w:val="24"/>
          <w:szCs w:val="24"/>
        </w:rPr>
        <w:t xml:space="preserve">Государственные, общественные и частнопредпринимательские способы его решения. 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sz w:val="24"/>
          <w:szCs w:val="24"/>
        </w:rPr>
        <w:t xml:space="preserve">Культурное пространство империи во второй половине XIX в.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</w:t>
      </w:r>
      <w:r>
        <w:rPr>
          <w:rFonts w:ascii="Times New Roman" w:hAnsi="Times New Roman" w:cs="Times New Roman"/>
          <w:i/>
          <w:sz w:val="24"/>
          <w:szCs w:val="24"/>
        </w:rPr>
        <w:t xml:space="preserve">Роль печатного слова в формировании общественного мнения. Народная, элитарная и массовая культура. </w:t>
      </w:r>
      <w:r>
        <w:rPr>
          <w:rFonts w:ascii="Times New Roman" w:hAnsi="Times New Roman" w:cs="Times New Roman"/>
          <w:sz w:val="24"/>
          <w:szCs w:val="24"/>
        </w:rPr>
        <w:t xml:space="preserve">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 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sz w:val="24"/>
          <w:szCs w:val="24"/>
        </w:rPr>
        <w:t xml:space="preserve">Этнокультурный облик империи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регионы Российской империи и их роль в жизни страны. Поляки. Евреи. Армяне. Татары и другие народы Волго-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Уралья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Кавказские народы. Народы Средней Азии. Народы Сибири и Дальнего Востока. Народы Российской империи во второй половине XIX в. </w:t>
      </w:r>
      <w:r>
        <w:rPr>
          <w:rFonts w:ascii="Times New Roman" w:hAnsi="Times New Roman" w:cs="Times New Roman"/>
          <w:i/>
          <w:sz w:val="24"/>
          <w:szCs w:val="24"/>
        </w:rPr>
        <w:t>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вопрос.</w:t>
      </w:r>
      <w:r>
        <w:rPr>
          <w:rFonts w:ascii="Times New Roman" w:hAnsi="Times New Roman" w:cs="Times New Roman"/>
          <w:sz w:val="24"/>
          <w:szCs w:val="24"/>
        </w:rPr>
        <w:t xml:space="preserve"> Национальные движения народов России. Взаимодействие национальных культур и народов. 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sz w:val="24"/>
          <w:szCs w:val="24"/>
        </w:rPr>
        <w:t>Формирование гражданского общества и основные направления общественных движений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Общественная жизнь в 1860 – 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</w:t>
      </w:r>
      <w:r>
        <w:rPr>
          <w:rFonts w:ascii="Times New Roman" w:hAnsi="Times New Roman" w:cs="Times New Roman"/>
          <w:i/>
          <w:sz w:val="24"/>
          <w:szCs w:val="24"/>
        </w:rPr>
        <w:t xml:space="preserve">Студенческое движение. Рабочее движение. Женское движение.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Идейные течения и общественное движение. </w:t>
      </w:r>
      <w:r>
        <w:rPr>
          <w:rFonts w:ascii="Times New Roman" w:hAnsi="Times New Roman" w:cs="Times New Roman"/>
          <w:i/>
          <w:sz w:val="24"/>
          <w:szCs w:val="24"/>
        </w:rPr>
        <w:t xml:space="preserve">Влияние позитивизма, дарвинизма, марксизма и других направлений европейской общественной мысли. </w:t>
      </w:r>
      <w:r>
        <w:rPr>
          <w:rFonts w:ascii="Times New Roman" w:hAnsi="Times New Roman" w:cs="Times New Roman"/>
          <w:sz w:val="24"/>
          <w:szCs w:val="24"/>
        </w:rPr>
        <w:t xml:space="preserve">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</w:t>
      </w:r>
      <w:r>
        <w:rPr>
          <w:rFonts w:ascii="Times New Roman" w:hAnsi="Times New Roman" w:cs="Times New Roman"/>
          <w:i/>
          <w:sz w:val="24"/>
          <w:szCs w:val="24"/>
        </w:rPr>
        <w:t>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</w:t>
      </w:r>
      <w:r>
        <w:rPr>
          <w:rFonts w:ascii="Times New Roman" w:hAnsi="Times New Roman" w:cs="Times New Roman"/>
          <w:sz w:val="24"/>
          <w:szCs w:val="24"/>
        </w:rPr>
        <w:t xml:space="preserve"> Политический терроризм. Распространение марксизма и формирование социал-демократии. </w:t>
      </w:r>
      <w:r>
        <w:rPr>
          <w:rFonts w:ascii="Times New Roman" w:hAnsi="Times New Roman" w:cs="Times New Roman"/>
          <w:i/>
          <w:sz w:val="24"/>
          <w:szCs w:val="24"/>
        </w:rPr>
        <w:t xml:space="preserve">Группа «Освобождение труда». «Союз борьбы за освобождение рабочего класса». I съезд РСДРП. 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sz w:val="24"/>
          <w:szCs w:val="24"/>
        </w:rPr>
        <w:t>Кризис империи в начале ХХ века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Новониколаевск (Новосибирск) – пример нового транспортного и промышленного центра. </w:t>
      </w:r>
      <w:r>
        <w:rPr>
          <w:rFonts w:ascii="Times New Roman" w:hAnsi="Times New Roman" w:cs="Times New Roman"/>
          <w:i/>
          <w:sz w:val="24"/>
          <w:szCs w:val="24"/>
        </w:rPr>
        <w:t>Отечественный и иностранный капитал, его роль в индустриализации страны.</w:t>
      </w:r>
      <w:r>
        <w:rPr>
          <w:rFonts w:ascii="Times New Roman" w:hAnsi="Times New Roman" w:cs="Times New Roman"/>
          <w:sz w:val="24"/>
          <w:szCs w:val="24"/>
        </w:rPr>
        <w:t xml:space="preserve"> Россия – мировой экспортер хлеба. Аграрный вопрос.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</w:t>
      </w:r>
      <w:r>
        <w:rPr>
          <w:rFonts w:ascii="Times New Roman" w:hAnsi="Times New Roman" w:cs="Times New Roman"/>
          <w:i/>
          <w:sz w:val="24"/>
          <w:szCs w:val="24"/>
        </w:rPr>
        <w:t xml:space="preserve">Положение женщины в обществе. Церковь в условиях кризиса имперской идеологии. Распространение светской этики и культуры.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Порт-Артура. </w:t>
      </w:r>
      <w:proofErr w:type="spellStart"/>
      <w:r>
        <w:rPr>
          <w:rFonts w:ascii="Times New Roman" w:hAnsi="Times New Roman" w:cs="Times New Roman"/>
          <w:sz w:val="24"/>
          <w:szCs w:val="24"/>
        </w:rPr>
        <w:t>Цусимское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сражение. 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sz w:val="24"/>
          <w:szCs w:val="24"/>
        </w:rPr>
        <w:t xml:space="preserve">Первая российская революция 1905-1907 гг. Начало парламентаризма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Николай II и его окружение. Деятельность В.К. Плеве на посту министра внутренних дел. Оппозиционное либеральное движение. </w:t>
      </w:r>
      <w:r>
        <w:rPr>
          <w:rFonts w:ascii="Times New Roman" w:hAnsi="Times New Roman" w:cs="Times New Roman"/>
          <w:i/>
          <w:sz w:val="24"/>
          <w:szCs w:val="24"/>
        </w:rPr>
        <w:t xml:space="preserve">«Союз освобождения». «Банкетная кампания». </w:t>
      </w:r>
    </w:p>
    <w:p w:rsidR="00DC008F" w:rsidRPr="00ED3F70" w:rsidRDefault="00DC008F" w:rsidP="00DC008F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Предпосылки Первой российской революции. Формы социальных протестов. Борьба профессиональных революционеров с государством. </w:t>
      </w:r>
      <w:r w:rsidR="00ED3F70">
        <w:rPr>
          <w:rFonts w:ascii="Times New Roman" w:hAnsi="Times New Roman" w:cs="Times New Roman"/>
          <w:i/>
          <w:sz w:val="24"/>
          <w:szCs w:val="24"/>
        </w:rPr>
        <w:t xml:space="preserve">Политический </w:t>
      </w:r>
      <w:proofErr w:type="spellStart"/>
      <w:r w:rsidR="00ED3F70">
        <w:rPr>
          <w:rFonts w:ascii="Times New Roman" w:hAnsi="Times New Roman" w:cs="Times New Roman"/>
          <w:i/>
          <w:sz w:val="24"/>
          <w:szCs w:val="24"/>
        </w:rPr>
        <w:t>терроризм</w:t>
      </w:r>
      <w:proofErr w:type="gramStart"/>
      <w:r w:rsidR="00ED3F70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gramEnd"/>
      <w:r>
        <w:rPr>
          <w:rFonts w:ascii="Times New Roman" w:hAnsi="Times New Roman" w:cs="Times New Roman"/>
          <w:sz w:val="24"/>
          <w:szCs w:val="24"/>
        </w:rPr>
        <w:t>Кровавое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воскресенье» 9 января 1905 г. Выступления рабочих, крестьян, средних городских слоев, солдат и матросов.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Булыгинская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конституция». Всероссийская октябрьская политическая стачка. Манифест 17 октября 1905 г.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Формирование многопартийной системы. Политические партии, массовые движения и их лидеры.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Неонароднические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партии и организации (социалисты-революционеры).</w:t>
      </w:r>
      <w:r>
        <w:rPr>
          <w:rFonts w:ascii="Times New Roman" w:hAnsi="Times New Roman" w:cs="Times New Roman"/>
          <w:sz w:val="24"/>
          <w:szCs w:val="24"/>
        </w:rPr>
        <w:t xml:space="preserve"> Социал-демократия: большевики и меньшевики. Либеральные партии (кадеты, октябристы). </w:t>
      </w:r>
      <w:r>
        <w:rPr>
          <w:rFonts w:ascii="Times New Roman" w:hAnsi="Times New Roman" w:cs="Times New Roman"/>
          <w:i/>
          <w:sz w:val="24"/>
          <w:szCs w:val="24"/>
        </w:rPr>
        <w:t>Национальные партии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Правомонархические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1906-1907 гг.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Избирательный закон 11 декабря 1905 г. Избирательная кампания в I Государственную думу. Основные государственные законы 23 апреля 1906 г.</w:t>
      </w:r>
      <w:r>
        <w:rPr>
          <w:rFonts w:ascii="Times New Roman" w:hAnsi="Times New Roman" w:cs="Times New Roman"/>
          <w:sz w:val="24"/>
          <w:szCs w:val="24"/>
        </w:rPr>
        <w:t xml:space="preserve"> Деятельность I и II Государственной думы: итоги и уроки. 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sz w:val="24"/>
          <w:szCs w:val="24"/>
        </w:rPr>
        <w:t xml:space="preserve">Общество и власть после революции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Уроки революции: политическая стабилизация и социальные преобразования. </w:t>
      </w:r>
      <w:proofErr w:type="spellStart"/>
      <w:r>
        <w:rPr>
          <w:rFonts w:ascii="Times New Roman" w:hAnsi="Times New Roman" w:cs="Times New Roman"/>
          <w:sz w:val="24"/>
          <w:szCs w:val="24"/>
        </w:rPr>
        <w:t>П.А.Столыпин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 </w:t>
      </w:r>
      <w:r>
        <w:rPr>
          <w:rFonts w:ascii="Times New Roman" w:hAnsi="Times New Roman" w:cs="Times New Roman"/>
          <w:i/>
          <w:sz w:val="24"/>
          <w:szCs w:val="24"/>
        </w:rPr>
        <w:t xml:space="preserve">Национальные партии и фракции в Государственной Думе.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Обострение международной обстановки. Блоковая система и участие в ней России. Россия в преддверии мировой катастрофы. </w:t>
      </w:r>
    </w:p>
    <w:p w:rsidR="00DC008F" w:rsidRPr="00484FA9" w:rsidRDefault="00DC008F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FA9">
        <w:rPr>
          <w:rFonts w:ascii="Times New Roman" w:hAnsi="Times New Roman" w:cs="Times New Roman"/>
          <w:b/>
          <w:sz w:val="24"/>
          <w:szCs w:val="24"/>
        </w:rPr>
        <w:t xml:space="preserve">«Серебряный век» российской культуры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Новые явления в художественной литературе и искусстве. Мировоззренческие ценности и стиль жизни. Литература начала XX века.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 Развитие народного просвещения: попытка преодоления разрыва между образованным обществом и народом. </w:t>
      </w:r>
    </w:p>
    <w:p w:rsidR="00DC008F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Открытия российских ученых. Достижения гуманитарных наук. Формирование русской философской школы. Вклад России начала XX в. в мировую культуру. </w:t>
      </w:r>
    </w:p>
    <w:p w:rsidR="00DC008F" w:rsidRPr="004C3C91" w:rsidRDefault="004C3C91" w:rsidP="00DC008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Региональный компонент </w:t>
      </w:r>
      <w:r w:rsidR="00DC008F">
        <w:rPr>
          <w:rFonts w:ascii="Times New Roman" w:hAnsi="Times New Roman" w:cs="Times New Roman"/>
          <w:b/>
          <w:sz w:val="24"/>
          <w:szCs w:val="24"/>
        </w:rPr>
        <w:t>Наш регион в XI</w:t>
      </w:r>
      <w:r w:rsidR="00DC008F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.</w:t>
      </w:r>
      <w:r w:rsidR="00DC008F">
        <w:rPr>
          <w:rFonts w:ascii="Times New Roman" w:hAnsi="Times New Roman" w:cs="Times New Roman"/>
          <w:sz w:val="24"/>
          <w:szCs w:val="24"/>
        </w:rPr>
        <w:t>Э</w:t>
      </w:r>
      <w:proofErr w:type="gramEnd"/>
      <w:r w:rsidR="00DC008F">
        <w:rPr>
          <w:rFonts w:ascii="Times New Roman" w:hAnsi="Times New Roman" w:cs="Times New Roman"/>
          <w:sz w:val="24"/>
          <w:szCs w:val="24"/>
        </w:rPr>
        <w:t>кономическая</w:t>
      </w:r>
      <w:proofErr w:type="spellEnd"/>
      <w:r w:rsidR="00DC008F">
        <w:rPr>
          <w:rFonts w:ascii="Times New Roman" w:hAnsi="Times New Roman" w:cs="Times New Roman"/>
          <w:sz w:val="24"/>
          <w:szCs w:val="24"/>
        </w:rPr>
        <w:t xml:space="preserve"> жизнь региона в первой половине XIX в. Татарское предпринимательство. Движения социального протеста. Культура татар и народов Волго-Уральского региона в XVIII – первой половины XIX в. Начало формирования татарской нации. Повседневная жизнь населения. </w:t>
      </w:r>
      <w:r w:rsidR="00DC008F">
        <w:rPr>
          <w:rFonts w:ascii="Times New Roman" w:hAnsi="Times New Roman" w:cs="Times New Roman"/>
          <w:i/>
          <w:sz w:val="24"/>
          <w:szCs w:val="24"/>
        </w:rPr>
        <w:t xml:space="preserve">Понятия и термины: </w:t>
      </w:r>
      <w:proofErr w:type="gramStart"/>
      <w:r w:rsidR="00DC008F">
        <w:rPr>
          <w:rFonts w:ascii="Times New Roman" w:hAnsi="Times New Roman" w:cs="Times New Roman"/>
          <w:i/>
          <w:sz w:val="24"/>
          <w:szCs w:val="24"/>
        </w:rPr>
        <w:t xml:space="preserve">Верфь, адмиралтейство, </w:t>
      </w:r>
      <w:proofErr w:type="spellStart"/>
      <w:r w:rsidR="00DC008F">
        <w:rPr>
          <w:rFonts w:ascii="Times New Roman" w:hAnsi="Times New Roman" w:cs="Times New Roman"/>
          <w:i/>
          <w:sz w:val="24"/>
          <w:szCs w:val="24"/>
        </w:rPr>
        <w:t>лашманы</w:t>
      </w:r>
      <w:proofErr w:type="spellEnd"/>
      <w:r w:rsidR="00DC008F">
        <w:rPr>
          <w:rFonts w:ascii="Times New Roman" w:hAnsi="Times New Roman" w:cs="Times New Roman"/>
          <w:i/>
          <w:sz w:val="24"/>
          <w:szCs w:val="24"/>
        </w:rPr>
        <w:t xml:space="preserve">, муфтий, </w:t>
      </w:r>
      <w:proofErr w:type="spellStart"/>
      <w:r w:rsidR="00DC008F">
        <w:rPr>
          <w:rFonts w:ascii="Times New Roman" w:hAnsi="Times New Roman" w:cs="Times New Roman"/>
          <w:i/>
          <w:sz w:val="24"/>
          <w:szCs w:val="24"/>
        </w:rPr>
        <w:t>муфтият</w:t>
      </w:r>
      <w:proofErr w:type="spellEnd"/>
      <w:r w:rsidR="00DC008F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="00DC008F">
        <w:rPr>
          <w:rFonts w:ascii="Times New Roman" w:hAnsi="Times New Roman" w:cs="Times New Roman"/>
          <w:i/>
          <w:sz w:val="24"/>
          <w:szCs w:val="24"/>
        </w:rPr>
        <w:t>мухтасиб</w:t>
      </w:r>
      <w:proofErr w:type="spellEnd"/>
      <w:r w:rsidR="00DC008F">
        <w:rPr>
          <w:rFonts w:ascii="Times New Roman" w:hAnsi="Times New Roman" w:cs="Times New Roman"/>
          <w:i/>
          <w:sz w:val="24"/>
          <w:szCs w:val="24"/>
        </w:rPr>
        <w:t xml:space="preserve">, Оренбургская экспедиция, меновой двор, отходничество, ревизии, рекрут, посессионные крестьяне, </w:t>
      </w:r>
      <w:proofErr w:type="spellStart"/>
      <w:r w:rsidR="00DC008F">
        <w:rPr>
          <w:rFonts w:ascii="Times New Roman" w:hAnsi="Times New Roman" w:cs="Times New Roman"/>
          <w:i/>
          <w:sz w:val="24"/>
          <w:szCs w:val="24"/>
        </w:rPr>
        <w:t>тептяри</w:t>
      </w:r>
      <w:proofErr w:type="spellEnd"/>
      <w:r w:rsidR="00DC008F">
        <w:rPr>
          <w:rFonts w:ascii="Times New Roman" w:hAnsi="Times New Roman" w:cs="Times New Roman"/>
          <w:i/>
          <w:sz w:val="24"/>
          <w:szCs w:val="24"/>
        </w:rPr>
        <w:t xml:space="preserve">, бобыли, </w:t>
      </w:r>
      <w:proofErr w:type="spellStart"/>
      <w:r w:rsidR="00DC008F">
        <w:rPr>
          <w:rFonts w:ascii="Times New Roman" w:hAnsi="Times New Roman" w:cs="Times New Roman"/>
          <w:i/>
          <w:sz w:val="24"/>
          <w:szCs w:val="24"/>
        </w:rPr>
        <w:t>припущенники</w:t>
      </w:r>
      <w:proofErr w:type="spellEnd"/>
      <w:r w:rsidR="00DC008F">
        <w:rPr>
          <w:rFonts w:ascii="Times New Roman" w:hAnsi="Times New Roman" w:cs="Times New Roman"/>
          <w:i/>
          <w:sz w:val="24"/>
          <w:szCs w:val="24"/>
        </w:rPr>
        <w:t xml:space="preserve">, мещеряки, кантон, схоластика, указные муллы, </w:t>
      </w:r>
      <w:proofErr w:type="spellStart"/>
      <w:r w:rsidR="00DC008F">
        <w:rPr>
          <w:rFonts w:ascii="Times New Roman" w:hAnsi="Times New Roman" w:cs="Times New Roman"/>
          <w:i/>
          <w:sz w:val="24"/>
          <w:szCs w:val="24"/>
        </w:rPr>
        <w:t>ахун</w:t>
      </w:r>
      <w:proofErr w:type="spellEnd"/>
      <w:r w:rsidR="00DC008F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="00DC008F">
        <w:rPr>
          <w:rFonts w:ascii="Times New Roman" w:hAnsi="Times New Roman" w:cs="Times New Roman"/>
          <w:i/>
          <w:sz w:val="24"/>
          <w:szCs w:val="24"/>
        </w:rPr>
        <w:t>махалля</w:t>
      </w:r>
      <w:proofErr w:type="spellEnd"/>
      <w:r w:rsidR="00DC008F">
        <w:rPr>
          <w:rFonts w:ascii="Times New Roman" w:hAnsi="Times New Roman" w:cs="Times New Roman"/>
          <w:i/>
          <w:sz w:val="24"/>
          <w:szCs w:val="24"/>
        </w:rPr>
        <w:t>, цифирные школы, юфть, кумач.</w:t>
      </w:r>
      <w:proofErr w:type="gramEnd"/>
      <w:r w:rsidR="00DC008F">
        <w:rPr>
          <w:rFonts w:ascii="Times New Roman" w:hAnsi="Times New Roman" w:cs="Times New Roman"/>
          <w:i/>
          <w:sz w:val="24"/>
          <w:szCs w:val="24"/>
        </w:rPr>
        <w:t xml:space="preserve"> Традиционализм. Барокко. Рококо. Классицизм.  </w:t>
      </w:r>
    </w:p>
    <w:p w:rsidR="00DC008F" w:rsidRPr="001E3F24" w:rsidRDefault="00DC008F" w:rsidP="00DC0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Волго-Уральский регион во второй половине XIX – нач. ХХ в</w:t>
      </w:r>
      <w:r>
        <w:rPr>
          <w:rFonts w:ascii="Times New Roman" w:hAnsi="Times New Roman" w:cs="Times New Roman"/>
          <w:sz w:val="24"/>
          <w:szCs w:val="24"/>
        </w:rPr>
        <w:t xml:space="preserve">. Крестьянские реформы 1860-х годов в регионе и их последствия. Новые явления в сельском хозяйстве и промышленности. Общественные движения  1870–1890-х гг. Татарское национальное движение. Движения социального протеста. </w:t>
      </w:r>
      <w:r>
        <w:rPr>
          <w:rFonts w:ascii="Times New Roman" w:hAnsi="Times New Roman" w:cs="Times New Roman"/>
          <w:b/>
          <w:sz w:val="24"/>
          <w:szCs w:val="24"/>
        </w:rPr>
        <w:t>Социально-экономическое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80320">
        <w:rPr>
          <w:rFonts w:ascii="Times New Roman" w:hAnsi="Times New Roman" w:cs="Times New Roman"/>
          <w:b/>
          <w:sz w:val="24"/>
          <w:szCs w:val="24"/>
        </w:rPr>
        <w:t xml:space="preserve">развитие Волго-Уральского региона </w:t>
      </w:r>
      <w:proofErr w:type="gramStart"/>
      <w:r w:rsidRPr="00180320">
        <w:rPr>
          <w:rFonts w:ascii="Times New Roman" w:hAnsi="Times New Roman" w:cs="Times New Roman"/>
          <w:b/>
          <w:sz w:val="24"/>
          <w:szCs w:val="24"/>
        </w:rPr>
        <w:t>в начале</w:t>
      </w:r>
      <w:proofErr w:type="gramEnd"/>
      <w:r w:rsidRPr="00180320">
        <w:rPr>
          <w:rFonts w:ascii="Times New Roman" w:hAnsi="Times New Roman" w:cs="Times New Roman"/>
          <w:b/>
          <w:sz w:val="24"/>
          <w:szCs w:val="24"/>
        </w:rPr>
        <w:t xml:space="preserve"> ХХ в.</w:t>
      </w:r>
      <w:r>
        <w:rPr>
          <w:rFonts w:ascii="Times New Roman" w:hAnsi="Times New Roman" w:cs="Times New Roman"/>
          <w:sz w:val="24"/>
          <w:szCs w:val="24"/>
        </w:rPr>
        <w:t xml:space="preserve"> Обострение кризисных явлений и социальных противоречий. Татары в революционном движении 1905–1907 гг. Национальные партии и организации. Татары и народы Волго-Уральского региона в Государственной Думе. Культура народов Волго-Уральского региона во второй половине XIX – начале ХХ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>Наука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образование.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Джадидизм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Казанский университет и его научные школы. Татарские учебные заведения. Общественная мысль. Издательское дело и периодическая печать. Литература и театральное искусство. Повседневная жизнь населения. </w:t>
      </w:r>
      <w:r>
        <w:rPr>
          <w:rFonts w:ascii="Times New Roman" w:hAnsi="Times New Roman" w:cs="Times New Roman"/>
          <w:i/>
          <w:sz w:val="24"/>
          <w:szCs w:val="24"/>
        </w:rPr>
        <w:t xml:space="preserve">Понятия и термины: </w:t>
      </w:r>
      <w:proofErr w:type="spellStart"/>
      <w:proofErr w:type="gramStart"/>
      <w:r>
        <w:rPr>
          <w:rFonts w:ascii="Times New Roman" w:hAnsi="Times New Roman" w:cs="Times New Roman"/>
          <w:i/>
          <w:sz w:val="24"/>
          <w:szCs w:val="24"/>
        </w:rPr>
        <w:t>Джадидизм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кадимизм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Тарджиман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ишан,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казый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модернизация, урбанизация,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шамаиль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, традиционализм, эклектика, секуляризация культуры, парламентаризм, Государственная Дума, Мусульманская фракция, мусульманские съезды, социалистический комитет, революция, классицизм, ампир, романтизм.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Учредительное собрание,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Комуч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1E3F24" w:rsidRDefault="00614409" w:rsidP="00A60F5D">
      <w:pPr>
        <w:pStyle w:val="a3"/>
        <w:jc w:val="both"/>
      </w:pPr>
      <w:r>
        <w:t xml:space="preserve">                                                                                                                      </w:t>
      </w:r>
    </w:p>
    <w:p w:rsidR="001E3F24" w:rsidRDefault="001E3F24" w:rsidP="00A60F5D">
      <w:pPr>
        <w:pStyle w:val="a3"/>
        <w:jc w:val="both"/>
      </w:pPr>
    </w:p>
    <w:p w:rsidR="00DC008F" w:rsidRPr="00A60F5D" w:rsidRDefault="00A60F5D" w:rsidP="00A60F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Календарно-тематическое планирование</w:t>
      </w:r>
    </w:p>
    <w:tbl>
      <w:tblPr>
        <w:tblStyle w:val="a4"/>
        <w:tblW w:w="14625" w:type="dxa"/>
        <w:tblLayout w:type="fixed"/>
        <w:tblLook w:val="04A0" w:firstRow="1" w:lastRow="0" w:firstColumn="1" w:lastColumn="0" w:noHBand="0" w:noVBand="1"/>
      </w:tblPr>
      <w:tblGrid>
        <w:gridCol w:w="526"/>
        <w:gridCol w:w="126"/>
        <w:gridCol w:w="21"/>
        <w:gridCol w:w="8066"/>
        <w:gridCol w:w="14"/>
        <w:gridCol w:w="974"/>
        <w:gridCol w:w="18"/>
        <w:gridCol w:w="1701"/>
        <w:gridCol w:w="6"/>
        <w:gridCol w:w="1554"/>
        <w:gridCol w:w="1558"/>
        <w:gridCol w:w="46"/>
        <w:gridCol w:w="15"/>
      </w:tblGrid>
      <w:tr w:rsidR="00DC008F" w:rsidTr="00A604CE">
        <w:trPr>
          <w:gridAfter w:val="2"/>
          <w:wAfter w:w="61" w:type="dxa"/>
          <w:trHeight w:val="705"/>
        </w:trPr>
        <w:tc>
          <w:tcPr>
            <w:tcW w:w="6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№ </w:t>
            </w:r>
          </w:p>
          <w:p w:rsidR="00DC008F" w:rsidRDefault="00DC00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DC008F" w:rsidRDefault="00DC00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81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Кол-во</w:t>
            </w:r>
          </w:p>
          <w:p w:rsidR="00DC008F" w:rsidRDefault="00DC00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DC008F" w:rsidRPr="004C3C91" w:rsidRDefault="004C3C91" w:rsidP="004C3C91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           Дата проведения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DC008F" w:rsidRDefault="00DC00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примечание</w:t>
            </w:r>
          </w:p>
        </w:tc>
      </w:tr>
      <w:tr w:rsidR="00DC008F" w:rsidTr="00A604CE">
        <w:trPr>
          <w:gridAfter w:val="2"/>
          <w:wAfter w:w="61" w:type="dxa"/>
          <w:trHeight w:val="225"/>
        </w:trPr>
        <w:tc>
          <w:tcPr>
            <w:tcW w:w="6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08F" w:rsidRDefault="00DC008F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08F" w:rsidRDefault="00DC008F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08F" w:rsidRDefault="00DC008F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план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факт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08F" w:rsidRDefault="00DC008F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604CE" w:rsidTr="00A604CE">
        <w:trPr>
          <w:gridAfter w:val="2"/>
          <w:wAfter w:w="61" w:type="dxa"/>
          <w:trHeight w:val="412"/>
        </w:trPr>
        <w:tc>
          <w:tcPr>
            <w:tcW w:w="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4CE" w:rsidRPr="00A604CE" w:rsidRDefault="00A604CE" w:rsidP="00A604CE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3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4CE" w:rsidRPr="00A604CE" w:rsidRDefault="00A604CE" w:rsidP="00A604CE">
            <w:pPr>
              <w:ind w:left="21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  <w:t>История Нового времени</w:t>
            </w:r>
            <w:proofErr w:type="gramStart"/>
            <w:r w:rsidRPr="00A604C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  <w:proofErr w:type="gramEnd"/>
            <w:r w:rsidRPr="00A604C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Начало индустриальной эпохи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4CE" w:rsidRDefault="00A604CE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A604CE" w:rsidTr="00A604CE">
        <w:trPr>
          <w:gridAfter w:val="2"/>
          <w:wAfter w:w="61" w:type="dxa"/>
          <w:trHeight w:val="753"/>
        </w:trPr>
        <w:tc>
          <w:tcPr>
            <w:tcW w:w="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4CE" w:rsidRDefault="00A604CE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A604CE" w:rsidRDefault="00A604CE" w:rsidP="00A604CE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4CE" w:rsidRDefault="00A604CE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Введение</w:t>
            </w:r>
          </w:p>
          <w:p w:rsidR="00AF4CF1" w:rsidRDefault="00A604CE" w:rsidP="00A604CE">
            <w:pPr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604C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Социально-экономическое развитие в 19—начале 20 века</w:t>
            </w:r>
            <w:r w:rsidR="00AF4CF1" w:rsidRPr="008B5B9A">
              <w:rPr>
                <w:rFonts w:ascii="Times New Roman" w:hAnsi="Times New Roman" w:cs="Times New Roman"/>
                <w:sz w:val="24"/>
                <w:lang w:eastAsia="ru-RU"/>
              </w:rPr>
              <w:t xml:space="preserve"> </w:t>
            </w:r>
          </w:p>
          <w:p w:rsidR="00A604CE" w:rsidRPr="00A604CE" w:rsidRDefault="00AF4CF1" w:rsidP="00A604C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5B9A">
              <w:rPr>
                <w:rFonts w:ascii="Times New Roman" w:hAnsi="Times New Roman" w:cs="Times New Roman"/>
                <w:sz w:val="24"/>
                <w:lang w:eastAsia="ru-RU"/>
              </w:rPr>
              <w:t>Развитие индустриального общества. Промышленный переворот, его особенности в странах Европы и США. Изменения в социальной структуре общества</w:t>
            </w:r>
            <w:r>
              <w:rPr>
                <w:rFonts w:ascii="Times New Roman" w:hAnsi="Times New Roman" w:cs="Times New Roman"/>
                <w:sz w:val="24"/>
                <w:lang w:eastAsia="ru-RU"/>
              </w:rPr>
              <w:t>.</w:t>
            </w:r>
            <w:r w:rsidR="00715D83" w:rsidRPr="008B5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Миграция из Старого в Новый Свет. Положение основных социальных групп. </w:t>
            </w:r>
            <w:r w:rsidR="00715D83" w:rsidRPr="008B5B9A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Расширение спектра общественных движений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4CE" w:rsidRDefault="00A604CE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A604CE" w:rsidRDefault="00A604CE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  <w:p w:rsidR="00A604CE" w:rsidRDefault="00A604CE" w:rsidP="00A604CE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4CE" w:rsidRDefault="00A604CE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A604CE" w:rsidRDefault="00CD2D24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02.09.</w:t>
            </w:r>
          </w:p>
          <w:p w:rsidR="00A604CE" w:rsidRDefault="00A604CE" w:rsidP="00A604CE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4CE" w:rsidRDefault="00A604CE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A604CE" w:rsidRDefault="00A604CE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A604CE" w:rsidRDefault="00A604CE" w:rsidP="00A604CE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4CE" w:rsidRDefault="00A604CE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DC008F" w:rsidTr="00AF4CF1">
        <w:trPr>
          <w:gridAfter w:val="2"/>
          <w:wAfter w:w="61" w:type="dxa"/>
          <w:trHeight w:val="325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BE7A6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AF4CF1" w:rsidP="00B3157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Политическое развитие мира в 19- начале 20 века</w:t>
            </w:r>
          </w:p>
          <w:p w:rsidR="00BE7A61" w:rsidRPr="00B31571" w:rsidRDefault="00BE7A61" w:rsidP="00B3157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5B9A">
              <w:rPr>
                <w:rFonts w:ascii="Times New Roman" w:hAnsi="Times New Roman" w:cs="Times New Roman"/>
                <w:sz w:val="24"/>
                <w:lang w:eastAsia="ru-RU"/>
              </w:rPr>
              <w:t>Политическое развитие европейских стран в 1815—1849 гг.: социальные и национальные движения, реформы и революции.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CD2D2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07.09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008F" w:rsidTr="003E05C8">
        <w:trPr>
          <w:gridAfter w:val="2"/>
          <w:wAfter w:w="61" w:type="dxa"/>
          <w:trHeight w:val="860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BE7A6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3</w:t>
            </w:r>
          </w:p>
          <w:p w:rsidR="005B72B3" w:rsidRDefault="005B72B3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5B72B3" w:rsidRDefault="005B72B3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2B3" w:rsidRPr="003E05C8" w:rsidRDefault="00BE7A61" w:rsidP="005B72B3">
            <w:pPr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8B5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Оформление консервативных, либеральных, радикальных политических течений и партий; возникновение марксизма</w:t>
            </w:r>
            <w:r w:rsidRPr="00766031">
              <w:rPr>
                <w:rFonts w:ascii="Times New Roman" w:hAnsi="Times New Roman" w:cs="Times New Roman"/>
                <w:b/>
                <w:sz w:val="24"/>
                <w:lang w:eastAsia="ru-RU"/>
              </w:rPr>
              <w:t xml:space="preserve"> </w:t>
            </w:r>
            <w:r w:rsidR="00B31571" w:rsidRPr="00BE7A61">
              <w:rPr>
                <w:rFonts w:ascii="Times New Roman" w:hAnsi="Times New Roman" w:cs="Times New Roman"/>
                <w:sz w:val="24"/>
                <w:lang w:eastAsia="ru-RU"/>
              </w:rPr>
              <w:t>Распространение социалистических идей; социалист</w:t>
            </w:r>
            <w:proofErr w:type="gramStart"/>
            <w:r w:rsidR="00B31571" w:rsidRPr="00BE7A61">
              <w:rPr>
                <w:rFonts w:ascii="Times New Roman" w:hAnsi="Times New Roman" w:cs="Times New Roman"/>
                <w:sz w:val="24"/>
                <w:lang w:eastAsia="ru-RU"/>
              </w:rPr>
              <w:t>ы-</w:t>
            </w:r>
            <w:proofErr w:type="gramEnd"/>
            <w:r w:rsidR="00B31571" w:rsidRPr="00BE7A61">
              <w:rPr>
                <w:rFonts w:ascii="Times New Roman" w:hAnsi="Times New Roman" w:cs="Times New Roman"/>
                <w:sz w:val="24"/>
                <w:lang w:eastAsia="ru-RU"/>
              </w:rPr>
              <w:t xml:space="preserve"> утописты</w:t>
            </w:r>
            <w:r w:rsidR="00137FAF" w:rsidRPr="008B5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Образование социалистических партий; идеологи и руководители социалистического движения.</w:t>
            </w:r>
            <w:r w:rsidR="00B31571" w:rsidRPr="00BE7A61">
              <w:rPr>
                <w:rFonts w:ascii="Times New Roman" w:hAnsi="Times New Roman" w:cs="Times New Roman"/>
                <w:sz w:val="24"/>
                <w:lang w:eastAsia="ru-RU"/>
              </w:rPr>
              <w:t>. Выступления рабочих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CD2D24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12.09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3E05C8" w:rsidTr="003E05C8">
        <w:trPr>
          <w:gridAfter w:val="2"/>
          <w:wAfter w:w="61" w:type="dxa"/>
          <w:trHeight w:val="903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5C8" w:rsidRDefault="003E05C8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3E05C8" w:rsidRDefault="003E05C8" w:rsidP="003E05C8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4.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5C8" w:rsidRPr="008B5B9A" w:rsidRDefault="003E05C8" w:rsidP="005B72B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Образование и наука. Научные открытия и технические изобретения. Распространение образования. Секуляризация и демократизация культуры. Изменения в условиях жизни людей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5C8" w:rsidRPr="0029533A" w:rsidRDefault="0029533A" w:rsidP="003E05C8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5C8" w:rsidRDefault="00CD2D24" w:rsidP="003E05C8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14.09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5C8" w:rsidRDefault="003E05C8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5C8" w:rsidRDefault="003E05C8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5B72B3" w:rsidTr="00BE47D1">
        <w:trPr>
          <w:gridAfter w:val="2"/>
          <w:wAfter w:w="61" w:type="dxa"/>
          <w:trHeight w:val="787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2B3" w:rsidRDefault="005B72B3" w:rsidP="005B72B3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5.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5C8" w:rsidRPr="003E05C8" w:rsidRDefault="005B72B3" w:rsidP="005B72B3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Стили художественной культуры: классицизм, романтизм, реализм, импрессионизм. Театр. Рождение кинематографа. Деятели культуры: жизнь и творчество.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2B3" w:rsidRPr="0029533A" w:rsidRDefault="0029533A" w:rsidP="005B72B3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2B3" w:rsidRDefault="00CD2D24" w:rsidP="005B72B3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19.09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2B3" w:rsidRDefault="005B72B3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2B3" w:rsidRDefault="005B72B3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BE47D1" w:rsidTr="00A604CE">
        <w:trPr>
          <w:gridAfter w:val="2"/>
          <w:wAfter w:w="61" w:type="dxa"/>
          <w:trHeight w:val="300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7D1" w:rsidRDefault="00BE47D1" w:rsidP="005B72B3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7D1" w:rsidRPr="00BE47D1" w:rsidRDefault="00BE47D1" w:rsidP="005B72B3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E47D1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  <w:t>Страны Европы и США в первой пол. 19 в.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7D1" w:rsidRDefault="00BE47D1" w:rsidP="005B72B3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7D1" w:rsidRDefault="00BE47D1" w:rsidP="005B72B3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7D1" w:rsidRDefault="00BE47D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7D1" w:rsidRDefault="00BE47D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383D36">
        <w:trPr>
          <w:gridAfter w:val="2"/>
          <w:wAfter w:w="61" w:type="dxa"/>
          <w:trHeight w:val="818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383D3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6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Pr="008B5B9A" w:rsidRDefault="003E05C8" w:rsidP="00383D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Империя Наполеона во Франции: внутренняя и внешняя политика. Наполеоновские войны.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Падение империи. Венский конгресс; Ш. М. Талейран. Священный союз.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29533A" w:rsidRDefault="0029533A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CD2D24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21.09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383D36" w:rsidTr="00383D36">
        <w:trPr>
          <w:gridAfter w:val="2"/>
          <w:wAfter w:w="61" w:type="dxa"/>
          <w:trHeight w:val="660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36" w:rsidRDefault="00383D36" w:rsidP="00383D3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36" w:rsidRPr="00BE47D1" w:rsidRDefault="00383D36" w:rsidP="00383D36">
            <w:pPr>
              <w:suppressAutoHyphens/>
              <w:rPr>
                <w:rFonts w:ascii="Times New Roman" w:hAnsi="Times New Roman" w:cs="Times New Roman"/>
                <w:i/>
                <w:sz w:val="24"/>
                <w:lang w:eastAsia="ru-RU"/>
              </w:rPr>
            </w:pPr>
            <w:r w:rsidRPr="00BE47D1">
              <w:rPr>
                <w:rFonts w:ascii="Times New Roman" w:hAnsi="Times New Roman" w:cs="Times New Roman"/>
                <w:i/>
                <w:sz w:val="24"/>
                <w:lang w:eastAsia="ru-RU"/>
              </w:rPr>
              <w:t>Политическое развитие европейских стран в 1815—1849 гг.: социальные и национальные движения, реформы и революции.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36" w:rsidRDefault="00383D36" w:rsidP="00383D36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36" w:rsidRDefault="00383D36" w:rsidP="00383D3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36" w:rsidRDefault="00383D3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36" w:rsidRDefault="00383D3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383D36" w:rsidTr="00383D36">
        <w:trPr>
          <w:gridAfter w:val="2"/>
          <w:wAfter w:w="61" w:type="dxa"/>
          <w:trHeight w:val="274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36" w:rsidRDefault="00BE47D1" w:rsidP="00383D3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7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36" w:rsidRPr="00383D36" w:rsidRDefault="00383D36" w:rsidP="00383D36">
            <w:pPr>
              <w:suppressAutoHyphens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Франция: От Реставрации к империи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36" w:rsidRPr="0029533A" w:rsidRDefault="0029533A" w:rsidP="00383D36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36" w:rsidRDefault="00CD2D24" w:rsidP="00383D3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26.09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36" w:rsidRDefault="00383D3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36" w:rsidRDefault="00383D3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383D36" w:rsidTr="00F86A44">
        <w:trPr>
          <w:gridAfter w:val="2"/>
          <w:wAfter w:w="61" w:type="dxa"/>
          <w:trHeight w:val="317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36" w:rsidRDefault="00BE47D1" w:rsidP="00383D3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8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9B8" w:rsidRDefault="00383D36" w:rsidP="00383D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Великобритания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36" w:rsidRPr="0029533A" w:rsidRDefault="0029533A" w:rsidP="00383D36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36" w:rsidRDefault="0029533A" w:rsidP="00383D3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28</w:t>
            </w:r>
            <w:r>
              <w:rPr>
                <w:rFonts w:ascii="Calibri" w:eastAsia="Calibri" w:hAnsi="Calibri" w:cs="Times New Roman"/>
                <w:lang w:eastAsia="ru-RU"/>
              </w:rPr>
              <w:t>.09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36" w:rsidRDefault="00383D3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36" w:rsidRDefault="00383D3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F86A44" w:rsidTr="00BD0128">
        <w:trPr>
          <w:gridAfter w:val="2"/>
          <w:wAfter w:w="61" w:type="dxa"/>
          <w:trHeight w:val="278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BE47D1" w:rsidP="00383D3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9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F86A44" w:rsidP="00383D36">
            <w:pPr>
              <w:suppressAutoHyphens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Объединение Италии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Pr="0029533A" w:rsidRDefault="0029533A" w:rsidP="00383D36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Pr="0029533A" w:rsidRDefault="0029533A" w:rsidP="00383D36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03/10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F86A44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F86A44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F86A44" w:rsidTr="00BD0128">
        <w:trPr>
          <w:gridAfter w:val="2"/>
          <w:wAfter w:w="61" w:type="dxa"/>
          <w:trHeight w:val="281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BE47D1" w:rsidP="00383D3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10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F86A44" w:rsidP="00383D36">
            <w:pPr>
              <w:suppressAutoHyphens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Германия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Pr="0029533A" w:rsidRDefault="0029533A" w:rsidP="00383D36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Pr="0029533A" w:rsidRDefault="0029533A" w:rsidP="00383D36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05.10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F86A44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F86A44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BE47D1">
        <w:trPr>
          <w:gridAfter w:val="2"/>
          <w:wAfter w:w="61" w:type="dxa"/>
          <w:trHeight w:val="284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BE47D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lastRenderedPageBreak/>
              <w:t>11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09B8" w:rsidRPr="008B5B9A" w:rsidRDefault="00BE7A61" w:rsidP="00BE47D1">
            <w:pPr>
              <w:pStyle w:val="a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509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Монархия Габсбургов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29533A" w:rsidRDefault="0029533A" w:rsidP="004D0242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10.10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BE47D1" w:rsidTr="00F86A44">
        <w:trPr>
          <w:gridAfter w:val="2"/>
          <w:wAfter w:w="61" w:type="dxa"/>
          <w:trHeight w:val="251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7D1" w:rsidRDefault="00BE47D1" w:rsidP="00BE47D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12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7D1" w:rsidRDefault="00BE47D1" w:rsidP="00BE47D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АКШ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7D1" w:rsidRPr="0029533A" w:rsidRDefault="0029533A" w:rsidP="00BE47D1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7D1" w:rsidRPr="0029533A" w:rsidRDefault="0029533A" w:rsidP="004D0242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12.10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7D1" w:rsidRDefault="00BE47D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7D1" w:rsidRDefault="00BE47D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F86A44" w:rsidTr="00BD0128">
        <w:trPr>
          <w:gridAfter w:val="2"/>
          <w:wAfter w:w="61" w:type="dxa"/>
          <w:trHeight w:val="261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F86A44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Pr="00F86A44" w:rsidRDefault="00F86A44" w:rsidP="00F86A4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86A44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  <w:t>Азия, Африка, Латинская Америка в 19- начале 20 в.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F86A44" w:rsidP="00F86A44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F86A44" w:rsidP="004D0242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F86A44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F86A44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F86A44" w:rsidTr="00F86A44">
        <w:trPr>
          <w:gridAfter w:val="2"/>
          <w:wAfter w:w="61" w:type="dxa"/>
          <w:trHeight w:val="1607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BE47D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13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Pr="00F86A44" w:rsidRDefault="00F86A44" w:rsidP="00F86A4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  <w:t>Азия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  <w:r w:rsidRPr="008B5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B5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сманская</w:t>
            </w:r>
            <w:proofErr w:type="spellEnd"/>
            <w:r w:rsidRPr="008B5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империя: традиционные устои и попытки проведения реформ. Индия: распад державы Великих Моголов, установление британского колониального господства, освободительные восстания Китай: империя Цин, «закрытие» страны, «опиумные войны», движение тайпинов. </w:t>
            </w:r>
            <w:r w:rsidRPr="008B5B9A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Япония: внутренняя и внешняя политика </w:t>
            </w:r>
            <w:proofErr w:type="spellStart"/>
            <w:r w:rsidRPr="008B5B9A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сегуната</w:t>
            </w:r>
            <w:proofErr w:type="spellEnd"/>
            <w:r w:rsidRPr="008B5B9A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5B9A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Токугава</w:t>
            </w:r>
            <w:proofErr w:type="spellEnd"/>
            <w:r w:rsidRPr="008B5B9A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, преобразования эпохи </w:t>
            </w:r>
            <w:proofErr w:type="spellStart"/>
            <w:r w:rsidRPr="008B5B9A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Мэйдзи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Pr="0029533A" w:rsidRDefault="0029533A" w:rsidP="00F86A44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Pr="0029533A" w:rsidRDefault="0029533A" w:rsidP="004D0242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17/10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F86A44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F86A44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F86A44" w:rsidTr="00F86A44">
        <w:trPr>
          <w:gridAfter w:val="2"/>
          <w:wAfter w:w="61" w:type="dxa"/>
          <w:trHeight w:val="342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BE47D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14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F86A44" w:rsidP="00F86A4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  <w:t>Африка</w:t>
            </w:r>
            <w:r w:rsidR="00715D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Колониальные империи. Колониальные порядки и традиционные общественные отношения. Выступления против колонизаторов.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Pr="0029533A" w:rsidRDefault="0029533A" w:rsidP="00F86A44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Pr="0029533A" w:rsidRDefault="0029533A" w:rsidP="004D0242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19.10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F86A44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F86A44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F86A44" w:rsidTr="00A604CE">
        <w:trPr>
          <w:gridAfter w:val="2"/>
          <w:wAfter w:w="61" w:type="dxa"/>
          <w:trHeight w:val="469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BE47D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15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F86A44" w:rsidP="00F86A4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  <w:t>Латинская Америка</w:t>
            </w:r>
          </w:p>
          <w:p w:rsidR="00F86A44" w:rsidRDefault="00F86A44" w:rsidP="00F86A4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Колониальное общество. Освободительная борьба: задачи, участники, формы выступлений.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П. Д. 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Туссен-Лувертюр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, С. Боливар.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Провозглашение независимых государств.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Pr="0029533A" w:rsidRDefault="0029533A" w:rsidP="00F86A44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Pr="0029533A" w:rsidRDefault="0029533A" w:rsidP="004D0242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24/10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F86A44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44" w:rsidRDefault="00F86A44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gridAfter w:val="2"/>
          <w:wAfter w:w="61" w:type="dxa"/>
          <w:trHeight w:val="207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Pr="00B90C5C" w:rsidRDefault="00DC008F" w:rsidP="00B90C5C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5B9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Страны Европы и Северной Америки во второй половине Х</w:t>
            </w:r>
            <w:proofErr w:type="gramStart"/>
            <w:r w:rsidRPr="008B5B9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I</w:t>
            </w:r>
            <w:proofErr w:type="gramEnd"/>
            <w:r w:rsidRPr="008B5B9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Х в.</w:t>
            </w:r>
            <w:r w:rsidR="00715D8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- начале 20 в.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gridAfter w:val="2"/>
          <w:wAfter w:w="61" w:type="dxa"/>
          <w:trHeight w:val="271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BE47D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16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8B5B9A" w:rsidRDefault="00DC008F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B5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Великобритания в Викторианскую эпоху: «мастерская мира», рабочее движение, внутренняя и внешняя политика, расширение колониальной империи.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29533A" w:rsidRDefault="0029533A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26.10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gridAfter w:val="2"/>
          <w:wAfter w:w="61" w:type="dxa"/>
          <w:trHeight w:val="364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BE47D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17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8B5B9A" w:rsidRDefault="00DC008F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B5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Франция — от Второй империи к Третьей республике: </w:t>
            </w:r>
            <w:r w:rsidRPr="008B5B9A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внутренняя и внешняя политика, франко-германская война, колониальные войны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29533A" w:rsidRDefault="0029533A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31.10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gridAfter w:val="2"/>
          <w:wAfter w:w="61" w:type="dxa"/>
          <w:trHeight w:val="217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BE47D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18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8B5B9A" w:rsidRDefault="00BE47D1">
            <w:pPr>
              <w:spacing w:line="1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Италия</w:t>
            </w:r>
            <w:r w:rsidR="00783E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83E76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Австро-Венгрия и Балканские страны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29533A" w:rsidRDefault="009925F1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09/11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715D83">
        <w:trPr>
          <w:gridAfter w:val="2"/>
          <w:wAfter w:w="61" w:type="dxa"/>
          <w:trHeight w:val="603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BE47D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19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Pr="008B5B9A" w:rsidRDefault="00DC008F">
            <w:pPr>
              <w:pStyle w:val="a3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B5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Объединение германских государств, провозглашение Германской империи; О. Бисмарк. </w:t>
            </w:r>
            <w:proofErr w:type="spellStart"/>
            <w:r w:rsidRPr="008B5B9A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Габсбургская</w:t>
            </w:r>
            <w:proofErr w:type="spellEnd"/>
            <w:r w:rsidRPr="008B5B9A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 монархия: австро-венгерский дуализм.</w:t>
            </w:r>
          </w:p>
          <w:p w:rsidR="00DC008F" w:rsidRPr="008B5B9A" w:rsidRDefault="00DC008F">
            <w:pPr>
              <w:spacing w:line="168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29533A" w:rsidRDefault="009925F1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14.11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gridAfter w:val="2"/>
          <w:wAfter w:w="61" w:type="dxa"/>
          <w:trHeight w:val="810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783E7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20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8B5B9A" w:rsidRDefault="00DC008F">
            <w:pPr>
              <w:pStyle w:val="a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B5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Соединенные Штаты Америки во второй половине ХIХ </w:t>
            </w:r>
            <w:proofErr w:type="gramStart"/>
            <w:r w:rsidRPr="008B5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B5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.: </w:t>
            </w:r>
            <w:proofErr w:type="gramStart"/>
            <w:r w:rsidRPr="008B5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экономика</w:t>
            </w:r>
            <w:proofErr w:type="gramEnd"/>
            <w:r w:rsidRPr="008B5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социальные отношения, политическая жизнь. Север и Юг. Гражданская война (1861—1865). А. Линкольн.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29533A" w:rsidRDefault="009925F1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16/11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gridAfter w:val="2"/>
          <w:wAfter w:w="61" w:type="dxa"/>
          <w:trHeight w:val="484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BE47D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21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Pr="00B90C5C" w:rsidRDefault="0076240B" w:rsidP="00B90C5C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Международные отношения в XIX 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нешнеполитические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783E76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Pr="009925F1" w:rsidRDefault="009925F1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21.11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gridAfter w:val="2"/>
          <w:wAfter w:w="61" w:type="dxa"/>
          <w:trHeight w:val="276"/>
        </w:trPr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BE47D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22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8B5B9A" w:rsidRDefault="0076240B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Основные итоги исторического развития в 19-начале 20 в.</w:t>
            </w:r>
            <w:r w:rsidR="00783E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Историческое и культурное наследие Нового времени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29533A" w:rsidRDefault="009925F1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23.11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gridAfter w:val="2"/>
          <w:wAfter w:w="61" w:type="dxa"/>
          <w:trHeight w:val="859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666D8F" w:rsidRDefault="00666D8F" w:rsidP="00666D8F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666D8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Российская империя в XIX – начале XX вв</w:t>
            </w:r>
            <w:r w:rsidRPr="00666D8F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  <w:r w:rsidRPr="00666D8F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 xml:space="preserve"> </w:t>
            </w:r>
          </w:p>
          <w:p w:rsidR="00666D8F" w:rsidRPr="00666D8F" w:rsidRDefault="00666D8F" w:rsidP="00666D8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6D8F">
              <w:rPr>
                <w:rFonts w:ascii="Times New Roman" w:hAnsi="Times New Roman" w:cs="Times New Roman"/>
                <w:b/>
                <w:sz w:val="24"/>
                <w:szCs w:val="24"/>
              </w:rPr>
              <w:t>Россия на пути к реформам (1801–1861)</w:t>
            </w:r>
          </w:p>
          <w:p w:rsidR="00666D8F" w:rsidRPr="00F232B5" w:rsidRDefault="00666D8F" w:rsidP="00F232B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6D8F">
              <w:rPr>
                <w:rFonts w:ascii="Times New Roman" w:hAnsi="Times New Roman" w:cs="Times New Roman"/>
                <w:b/>
                <w:sz w:val="24"/>
                <w:szCs w:val="24"/>
              </w:rPr>
              <w:t>Александровская эпо</w:t>
            </w:r>
            <w:r w:rsidR="00F232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ха: государственный либерализм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gridAfter w:val="2"/>
          <w:wAfter w:w="61" w:type="dxa"/>
          <w:trHeight w:val="549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783E7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23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3663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Проекты либеральных реформ Александра I. Внешние и внутренние факторы. Негласный комитет и «молодые друзья» императора.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9925F1" w:rsidRDefault="009925F1" w:rsidP="00B30A69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28.11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gridAfter w:val="2"/>
          <w:wAfter w:w="61" w:type="dxa"/>
          <w:trHeight w:val="379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783E7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24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38D" w:rsidRDefault="0036638D" w:rsidP="003663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Реформы государственного управления. М.М. Сперанский.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9925F1" w:rsidRDefault="009925F1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30.11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36638D" w:rsidTr="00A604CE">
        <w:trPr>
          <w:gridAfter w:val="2"/>
          <w:wAfter w:w="61" w:type="dxa"/>
          <w:trHeight w:val="311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38D" w:rsidRDefault="0036638D" w:rsidP="0036638D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B9A" w:rsidRPr="0036638D" w:rsidRDefault="0036638D" w:rsidP="0036638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F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Отечественная война 1812 г.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38D" w:rsidRDefault="0036638D" w:rsidP="0036638D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38D" w:rsidRDefault="0036638D" w:rsidP="0036638D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38D" w:rsidRDefault="0036638D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38D" w:rsidRDefault="0036638D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gridAfter w:val="2"/>
          <w:wAfter w:w="61" w:type="dxa"/>
          <w:trHeight w:val="642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783E7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25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638D">
              <w:rPr>
                <w:rFonts w:ascii="Times New Roman" w:hAnsi="Times New Roman" w:cs="Times New Roman"/>
                <w:sz w:val="24"/>
                <w:szCs w:val="24"/>
              </w:rPr>
              <w:t xml:space="preserve">Эпоха 1812 года. Война России с Францией 1805-1807 гг. </w:t>
            </w:r>
            <w:proofErr w:type="spellStart"/>
            <w:r w:rsidR="0036638D">
              <w:rPr>
                <w:rFonts w:ascii="Times New Roman" w:hAnsi="Times New Roman" w:cs="Times New Roman"/>
                <w:sz w:val="24"/>
                <w:szCs w:val="24"/>
              </w:rPr>
              <w:t>Тильзитский</w:t>
            </w:r>
            <w:proofErr w:type="spellEnd"/>
            <w:r w:rsidR="0036638D">
              <w:rPr>
                <w:rFonts w:ascii="Times New Roman" w:hAnsi="Times New Roman" w:cs="Times New Roman"/>
                <w:sz w:val="24"/>
                <w:szCs w:val="24"/>
              </w:rPr>
              <w:t xml:space="preserve"> мир. Война со Швецией 1809 г. и присоединение Финляндии. Война с Турцией и Бухарестский мир 1812 г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925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0</w:t>
            </w:r>
            <w:r>
              <w:rPr>
                <w:rFonts w:ascii="Calibri" w:eastAsia="Calibri" w:hAnsi="Calibri" w:cs="Times New Roman"/>
                <w:lang w:val="en-US" w:eastAsia="ru-RU"/>
              </w:rPr>
              <w:t>5</w:t>
            </w:r>
            <w:r w:rsidR="00B30A69">
              <w:rPr>
                <w:rFonts w:ascii="Calibri" w:eastAsia="Calibri" w:hAnsi="Calibri" w:cs="Times New Roman"/>
                <w:lang w:eastAsia="ru-RU"/>
              </w:rPr>
              <w:t>.12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gridAfter w:val="2"/>
          <w:wAfter w:w="61" w:type="dxa"/>
          <w:trHeight w:val="54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783E7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26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B9A" w:rsidRPr="0036638D" w:rsidRDefault="0036638D" w:rsidP="003663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Отечественная война 1812 г. – важнейшее событие российской и мировой истории XIX в</w:t>
            </w:r>
            <w:r w:rsidR="00F232B5">
              <w:rPr>
                <w:rFonts w:ascii="Times New Roman" w:hAnsi="Times New Roman" w:cs="Times New Roman"/>
                <w:sz w:val="24"/>
                <w:szCs w:val="24"/>
              </w:rPr>
              <w:t xml:space="preserve"> Венский конгресс и его решения. Священный союз. Возрастание роли России после победы над Наполеоном и Венского конгресса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925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07</w:t>
            </w:r>
            <w:r w:rsidR="00B30A69">
              <w:rPr>
                <w:rFonts w:ascii="Calibri" w:eastAsia="Calibri" w:hAnsi="Calibri" w:cs="Times New Roman"/>
                <w:lang w:eastAsia="ru-RU"/>
              </w:rPr>
              <w:t>.12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36638D" w:rsidTr="00A604CE">
        <w:trPr>
          <w:gridAfter w:val="2"/>
          <w:wAfter w:w="61" w:type="dxa"/>
          <w:trHeight w:val="402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38D" w:rsidRDefault="00783E76" w:rsidP="0036638D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27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38D" w:rsidRDefault="00A428F1" w:rsidP="0036638D">
            <w:pPr>
              <w:jc w:val="both"/>
              <w:rPr>
                <w:rFonts w:ascii="Calibri" w:eastAsia="Times New Roman" w:hAnsi="Calibri" w:cs="Times New Roman"/>
                <w:i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Либеральные и охранительные тенденции во внутренней политике. Польская конституция 1815 г.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Военные поселения. Дворянская оппозиция самодержавию.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Тайные организации: Союз спасения, Союз благоденствия,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38D" w:rsidRDefault="0036638D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  <w:p w:rsidR="0036638D" w:rsidRDefault="008B5B9A" w:rsidP="0036638D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38D" w:rsidRDefault="009925F1" w:rsidP="0036638D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</w:t>
            </w:r>
            <w:r>
              <w:rPr>
                <w:rFonts w:ascii="Calibri" w:eastAsia="Calibri" w:hAnsi="Calibri" w:cs="Times New Roman"/>
                <w:lang w:val="en-US" w:eastAsia="ru-RU"/>
              </w:rPr>
              <w:t>2</w:t>
            </w:r>
            <w:r w:rsidR="00B30A69">
              <w:rPr>
                <w:rFonts w:ascii="Calibri" w:eastAsia="Calibri" w:hAnsi="Calibri" w:cs="Times New Roman"/>
                <w:lang w:eastAsia="ru-RU"/>
              </w:rPr>
              <w:t>.12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38D" w:rsidRDefault="0036638D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38D" w:rsidRDefault="0036638D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36638D" w:rsidTr="00A604CE">
        <w:trPr>
          <w:gridAfter w:val="2"/>
          <w:wAfter w:w="61" w:type="dxa"/>
          <w:trHeight w:val="34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38D" w:rsidRDefault="00783E76" w:rsidP="0036638D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28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8D" w:rsidRPr="00A428F1" w:rsidRDefault="00A428F1" w:rsidP="00A428F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Северное и Южное общества. Восстание декабристов 14 декабря 1825 г.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38D" w:rsidRDefault="008B5B9A" w:rsidP="0036638D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38D" w:rsidRDefault="009925F1" w:rsidP="0036638D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14</w:t>
            </w:r>
            <w:r w:rsidR="00B30A69">
              <w:rPr>
                <w:rFonts w:ascii="Calibri" w:eastAsia="Calibri" w:hAnsi="Calibri" w:cs="Times New Roman"/>
                <w:lang w:eastAsia="ru-RU"/>
              </w:rPr>
              <w:t>.12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38D" w:rsidRDefault="0036638D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38D" w:rsidRDefault="0036638D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gridAfter w:val="2"/>
          <w:wAfter w:w="61" w:type="dxa"/>
          <w:trHeight w:val="323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Pr="00A428F1" w:rsidRDefault="00A428F1" w:rsidP="00A428F1">
            <w:pPr>
              <w:pStyle w:val="a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00FB8">
              <w:rPr>
                <w:rFonts w:ascii="Times New Roman" w:hAnsi="Times New Roman" w:cs="Times New Roman"/>
                <w:b/>
                <w:sz w:val="24"/>
                <w:szCs w:val="24"/>
              </w:rPr>
              <w:t>Николаевское самодержавие: государственный консерватизм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A428F1" w:rsidTr="00BD0128">
        <w:trPr>
          <w:gridAfter w:val="2"/>
          <w:wAfter w:w="61" w:type="dxa"/>
          <w:trHeight w:val="2444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8F1" w:rsidRDefault="00783E76" w:rsidP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29</w:t>
            </w:r>
          </w:p>
          <w:p w:rsidR="00F232B5" w:rsidRDefault="00F232B5" w:rsidP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F232B5" w:rsidRDefault="00F232B5" w:rsidP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F232B5" w:rsidRDefault="00F232B5" w:rsidP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F232B5" w:rsidRDefault="00F232B5" w:rsidP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F232B5" w:rsidRDefault="00F232B5" w:rsidP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F232B5" w:rsidRDefault="00F232B5" w:rsidP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F232B5" w:rsidRDefault="00F232B5" w:rsidP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F232B5" w:rsidRDefault="00F232B5" w:rsidP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8F1" w:rsidRPr="00F232B5" w:rsidRDefault="00A428F1" w:rsidP="00A428F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Реформаторские и консервативные тенденции в политике Николая I. Экономическая политика в условиях политической консервации. Государственная регламентация общественной жизни: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централизация управления, политическая полиция, кодификация законов, цензура, попечительство об образовании.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32B5">
              <w:rPr>
                <w:rFonts w:ascii="Times New Roman" w:hAnsi="Times New Roman" w:cs="Times New Roman"/>
                <w:sz w:val="24"/>
                <w:szCs w:val="24"/>
              </w:rPr>
              <w:t xml:space="preserve">Крестьянский вопрос. Реформа государственных крестьян </w:t>
            </w:r>
            <w:proofErr w:type="spellStart"/>
            <w:r w:rsidR="00F232B5">
              <w:rPr>
                <w:rFonts w:ascii="Times New Roman" w:hAnsi="Times New Roman" w:cs="Times New Roman"/>
                <w:sz w:val="24"/>
                <w:szCs w:val="24"/>
              </w:rPr>
              <w:t>П.Д.Киселева</w:t>
            </w:r>
            <w:proofErr w:type="spellEnd"/>
            <w:r w:rsidR="00F232B5">
              <w:rPr>
                <w:rFonts w:ascii="Times New Roman" w:hAnsi="Times New Roman" w:cs="Times New Roman"/>
                <w:sz w:val="24"/>
                <w:szCs w:val="24"/>
              </w:rPr>
              <w:t xml:space="preserve"> 1837-1841 гг. Официальная идеология: «православие, самодержавие, народность». </w:t>
            </w:r>
            <w:r w:rsidR="00F232B5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профессиональной бюрократии. Прогрессивное чиновничество: у истоков либерального реформаторства.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8F1" w:rsidRDefault="00A428F1" w:rsidP="00A428F1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  <w:p w:rsidR="00F232B5" w:rsidRDefault="00F232B5" w:rsidP="00A428F1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  <w:p w:rsidR="00F232B5" w:rsidRDefault="00F232B5" w:rsidP="00A428F1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  <w:p w:rsidR="00F232B5" w:rsidRDefault="00F232B5" w:rsidP="00A428F1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  <w:p w:rsidR="00F232B5" w:rsidRDefault="00F232B5" w:rsidP="00A428F1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  <w:p w:rsidR="00F232B5" w:rsidRDefault="00F232B5" w:rsidP="00A428F1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  <w:p w:rsidR="00F232B5" w:rsidRDefault="00F232B5" w:rsidP="00A428F1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  <w:p w:rsidR="00F232B5" w:rsidRDefault="00F232B5" w:rsidP="00A428F1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  <w:p w:rsidR="00F232B5" w:rsidRDefault="00F232B5" w:rsidP="00A428F1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  <w:p w:rsidR="00F232B5" w:rsidRDefault="00F232B5" w:rsidP="00A428F1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8F1" w:rsidRDefault="009925F1" w:rsidP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19</w:t>
            </w:r>
            <w:r w:rsidR="00B30A69">
              <w:rPr>
                <w:rFonts w:ascii="Calibri" w:eastAsia="Calibri" w:hAnsi="Calibri" w:cs="Times New Roman"/>
                <w:lang w:eastAsia="ru-RU"/>
              </w:rPr>
              <w:t>.12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8F1" w:rsidRDefault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8F1" w:rsidRDefault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B26CA6" w:rsidTr="00A604CE">
        <w:trPr>
          <w:gridAfter w:val="2"/>
          <w:wAfter w:w="61" w:type="dxa"/>
          <w:trHeight w:val="1093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CA6" w:rsidRDefault="00783E76" w:rsidP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30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CA6" w:rsidRDefault="00B26CA6" w:rsidP="00A428F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CA6" w:rsidRDefault="00B26CA6" w:rsidP="00A428F1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CA6" w:rsidRDefault="009925F1" w:rsidP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21</w:t>
            </w:r>
            <w:r w:rsidR="00B30A69">
              <w:rPr>
                <w:rFonts w:ascii="Calibri" w:eastAsia="Calibri" w:hAnsi="Calibri" w:cs="Times New Roman"/>
                <w:lang w:eastAsia="ru-RU"/>
              </w:rPr>
              <w:t>.12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CA6" w:rsidRDefault="00B26CA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CA6" w:rsidRDefault="00B26CA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gridAfter w:val="1"/>
          <w:wAfter w:w="15" w:type="dxa"/>
          <w:trHeight w:val="422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783E76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31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A428F1" w:rsidRDefault="00F232B5" w:rsidP="00F232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Крымская война. Героическая оборона Севастополя. Парижский мир 1856 г.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9925F1" w:rsidRDefault="009925F1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26/12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gridAfter w:val="1"/>
          <w:wAfter w:w="15" w:type="dxa"/>
          <w:trHeight w:val="318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A428F1" w:rsidP="00A428F1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00F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Крепостнический социум. Деревня и город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A428F1" w:rsidTr="00A604CE">
        <w:trPr>
          <w:gridAfter w:val="1"/>
          <w:wAfter w:w="15" w:type="dxa"/>
          <w:trHeight w:val="709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8F1" w:rsidRDefault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A428F1" w:rsidRDefault="00783E76" w:rsidP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32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394" w:rsidRPr="008B5B9A" w:rsidRDefault="00A428F1" w:rsidP="00A428F1">
            <w:pPr>
              <w:pStyle w:val="a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Сословная структура российского общества. Крепостное хозяйство.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Помещик и крестьянин, конфликты и сотрудничество.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8F1" w:rsidRDefault="00AB7394" w:rsidP="00A428F1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8F1" w:rsidRDefault="009925F1" w:rsidP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</w:t>
            </w:r>
            <w:r>
              <w:rPr>
                <w:rFonts w:ascii="Calibri" w:eastAsia="Calibri" w:hAnsi="Calibri" w:cs="Times New Roman"/>
                <w:lang w:val="en-US" w:eastAsia="ru-RU"/>
              </w:rPr>
              <w:t>1</w:t>
            </w:r>
            <w:r w:rsidR="00B30A69">
              <w:rPr>
                <w:rFonts w:ascii="Calibri" w:eastAsia="Calibri" w:hAnsi="Calibri" w:cs="Times New Roman"/>
                <w:lang w:eastAsia="ru-RU"/>
              </w:rPr>
              <w:t>.01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8F1" w:rsidRDefault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8F1" w:rsidRDefault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15017A" w:rsidTr="00A604CE">
        <w:trPr>
          <w:gridAfter w:val="1"/>
          <w:wAfter w:w="15" w:type="dxa"/>
          <w:trHeight w:val="1206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17A" w:rsidRDefault="001F1DB1" w:rsidP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33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17A" w:rsidRDefault="0015017A" w:rsidP="0005071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Промышленный переворот и его особенности в России. Начало железнодорожного строительства.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Москва и Петербург: спор двух столиц.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Города как административные, торговые и промышленные центры. Городское самоуправление.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17A" w:rsidRDefault="008B5B9A" w:rsidP="00A428F1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17A" w:rsidRDefault="00B30A69" w:rsidP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16.01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17A" w:rsidRDefault="0015017A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17A" w:rsidRDefault="0015017A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trHeight w:val="291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 w:rsidP="00A428F1">
            <w:pPr>
              <w:pStyle w:val="a3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428F1" w:rsidRPr="00B459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Культурное пространство империи в первой половине XIX в.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A428F1" w:rsidTr="00A604CE">
        <w:trPr>
          <w:trHeight w:val="301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DB1" w:rsidRDefault="001F1DB1" w:rsidP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34</w:t>
            </w:r>
          </w:p>
          <w:p w:rsidR="00A428F1" w:rsidRDefault="009B7637" w:rsidP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35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8F1" w:rsidRDefault="00A428F1" w:rsidP="007A49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8F1" w:rsidRDefault="001F1DB1" w:rsidP="00A428F1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8F1" w:rsidRDefault="009925F1" w:rsidP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18</w:t>
            </w:r>
            <w:r w:rsidR="00B30A69">
              <w:rPr>
                <w:rFonts w:ascii="Calibri" w:eastAsia="Calibri" w:hAnsi="Calibri" w:cs="Times New Roman"/>
                <w:lang w:eastAsia="ru-RU"/>
              </w:rPr>
              <w:t>.01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8F1" w:rsidRDefault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8F1" w:rsidRDefault="00A428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trHeight w:val="404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B763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36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FB146B" w:rsidP="00FB14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</w:t>
            </w:r>
            <w:r w:rsidR="00442D51">
              <w:rPr>
                <w:rFonts w:ascii="Times New Roman" w:hAnsi="Times New Roman" w:cs="Times New Roman"/>
                <w:sz w:val="24"/>
                <w:szCs w:val="24"/>
              </w:rPr>
              <w:t>ние русской музыкальной школы.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Театр, живопись</w:t>
            </w:r>
            <w:r w:rsidR="00442D5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513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2D5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рхитектура.</w:t>
            </w:r>
          </w:p>
          <w:p w:rsidR="00FB146B" w:rsidRPr="002C5221" w:rsidRDefault="00FB146B" w:rsidP="002C522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B30A69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23.01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251327" w:rsidTr="00A604CE">
        <w:trPr>
          <w:trHeight w:val="1340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7" w:rsidRDefault="009B7637" w:rsidP="0025132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37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7" w:rsidRDefault="00251327" w:rsidP="002C522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Культура повседневности: обретение комфорта. Жизнь в городе и в усадьбе.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Российская культура как часть европейской культуры.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7" w:rsidRDefault="008B5B9A" w:rsidP="00251327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7" w:rsidRDefault="009925F1" w:rsidP="0025132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2</w:t>
            </w:r>
            <w:r>
              <w:rPr>
                <w:rFonts w:ascii="Calibri" w:eastAsia="Calibri" w:hAnsi="Calibri" w:cs="Times New Roman"/>
                <w:lang w:val="en-US" w:eastAsia="ru-RU"/>
              </w:rPr>
              <w:t>5</w:t>
            </w:r>
            <w:r w:rsidR="00B30A69">
              <w:rPr>
                <w:rFonts w:ascii="Calibri" w:eastAsia="Calibri" w:hAnsi="Calibri" w:cs="Times New Roman"/>
                <w:lang w:eastAsia="ru-RU"/>
              </w:rPr>
              <w:t>.01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7" w:rsidRDefault="0025132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7" w:rsidRDefault="0025132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trHeight w:val="1076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B7637" w:rsidP="0025132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38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Pr="00B90C5C" w:rsidRDefault="00050712" w:rsidP="00B90C5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Экономическая жизнь региона в первой половине XIX в. Татарское предпринимательство. Движения социального протеста. Культура татар и народов Волго-Уральского региона в XVIII – первой половины XIX в. Начало формирования татарской нации. Повседневная жизнь населения.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B30A69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30.01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2C5221" w:rsidTr="00A604CE">
        <w:trPr>
          <w:trHeight w:val="1724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221" w:rsidRDefault="009B7637" w:rsidP="002C522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39</w:t>
            </w:r>
          </w:p>
          <w:p w:rsidR="00531B7C" w:rsidRDefault="00531B7C" w:rsidP="002C522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531B7C" w:rsidRDefault="00531B7C" w:rsidP="002C522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531B7C" w:rsidRDefault="00531B7C" w:rsidP="002C522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531B7C" w:rsidRDefault="00531B7C" w:rsidP="002C522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531B7C" w:rsidRDefault="00531B7C" w:rsidP="002C522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531B7C" w:rsidRDefault="00531B7C" w:rsidP="002C522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531B7C" w:rsidRDefault="00531B7C" w:rsidP="002C522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B7C" w:rsidRDefault="00655DAF" w:rsidP="00E815F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9AE">
              <w:rPr>
                <w:rFonts w:ascii="Times New Roman" w:hAnsi="Times New Roman" w:cs="Times New Roman"/>
                <w:b/>
                <w:sz w:val="24"/>
                <w:szCs w:val="24"/>
              </w:rPr>
              <w:t>Пространство империи: этнокультурный облик страны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15F2">
              <w:rPr>
                <w:rFonts w:ascii="Times New Roman" w:hAnsi="Times New Roman" w:cs="Times New Roman"/>
                <w:sz w:val="24"/>
                <w:szCs w:val="24"/>
              </w:rPr>
              <w:t xml:space="preserve">Народы России в первой половине XIX в. Многообразие культур и религий Российской империи. Православная церковь и основные конфессии (католичество, протестантство, ислам, иудаизм, буддизм). Взаимодействие народов. Особенности административного управления на окраинах империи. Царство Польское. </w:t>
            </w:r>
            <w:r w:rsidR="00E815F2">
              <w:rPr>
                <w:rFonts w:ascii="Times New Roman" w:hAnsi="Times New Roman" w:cs="Times New Roman"/>
                <w:i/>
                <w:sz w:val="24"/>
                <w:szCs w:val="24"/>
              </w:rPr>
              <w:t>Польское восстание 1830–1831 гг.</w:t>
            </w:r>
            <w:r w:rsidR="008B5B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E815F2">
              <w:rPr>
                <w:rFonts w:ascii="Times New Roman" w:hAnsi="Times New Roman" w:cs="Times New Roman"/>
                <w:sz w:val="24"/>
                <w:szCs w:val="24"/>
              </w:rPr>
              <w:t xml:space="preserve">Присоединение Грузии и Закавказья. </w:t>
            </w:r>
          </w:p>
          <w:p w:rsidR="002C5221" w:rsidRPr="00E815F2" w:rsidRDefault="00E815F2" w:rsidP="00E815F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Кавказская война. Движение Шамиля.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221" w:rsidRDefault="008B5B9A" w:rsidP="002C5221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221" w:rsidRDefault="009925F1" w:rsidP="002C522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0</w:t>
            </w:r>
            <w:r>
              <w:rPr>
                <w:rFonts w:ascii="Calibri" w:eastAsia="Calibri" w:hAnsi="Calibri" w:cs="Times New Roman"/>
                <w:lang w:val="en-US" w:eastAsia="ru-RU"/>
              </w:rPr>
              <w:t>1</w:t>
            </w:r>
            <w:r w:rsidR="00B30A69">
              <w:rPr>
                <w:rFonts w:ascii="Calibri" w:eastAsia="Calibri" w:hAnsi="Calibri" w:cs="Times New Roman"/>
                <w:lang w:eastAsia="ru-RU"/>
              </w:rPr>
              <w:t>.02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221" w:rsidRDefault="002C522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221" w:rsidRDefault="002C522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E815F2" w:rsidTr="00BD0128">
        <w:trPr>
          <w:trHeight w:val="2974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5F2" w:rsidRDefault="009B7637" w:rsidP="002C522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lastRenderedPageBreak/>
              <w:t>40</w:t>
            </w:r>
          </w:p>
          <w:p w:rsidR="00E815F2" w:rsidRDefault="00E815F2" w:rsidP="002C522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E815F2" w:rsidRDefault="00E815F2" w:rsidP="002C522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AF" w:rsidRPr="00B459AE" w:rsidRDefault="00655DAF" w:rsidP="00655DAF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9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гражданского правосознания. Основные течения общественной мысли </w:t>
            </w:r>
          </w:p>
          <w:p w:rsidR="00E815F2" w:rsidRDefault="00E815F2" w:rsidP="00E815F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Эволюция дворянской оппозиционности. Формирование генерации просвещенных людей: от свободы для немногих к свободе для всех. Появление научных и литературных обществ, тайных политических организаций. Распространение либеральных идей. Декабристы – дворянские революционеры. Культура и этика декабристов.</w:t>
            </w:r>
          </w:p>
          <w:p w:rsidR="00E815F2" w:rsidRDefault="00E815F2" w:rsidP="00E815F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Общественная жизнь в 1830 – 1850-е гг. Роль литературы, печати, университетов в формировании независимого общественного мнения.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5F2" w:rsidRDefault="008B5B9A" w:rsidP="002C5221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5F2" w:rsidRDefault="00B30A69" w:rsidP="002C522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06.02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5F2" w:rsidRDefault="00E815F2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5F2" w:rsidRPr="0029533A" w:rsidRDefault="00E815F2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</w:p>
        </w:tc>
      </w:tr>
      <w:tr w:rsidR="00531B7C" w:rsidTr="00BD0128">
        <w:trPr>
          <w:trHeight w:val="1504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B7C" w:rsidRDefault="009B7637" w:rsidP="002C522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41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B7C" w:rsidRPr="00602627" w:rsidRDefault="00531B7C" w:rsidP="00E815F2">
            <w:pPr>
              <w:pStyle w:val="a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Общественная мысль: официальная идеология, славянофилы и западники, зарождение социалистической мысли.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Складывание теории русского социализма.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А.И.Герцен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Влияние немецкой философии и французского социализма на русскую общественную мысль. Россия и Европа как центральный пункт общественных дебатов.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B7C" w:rsidRDefault="008B5B9A" w:rsidP="002C5221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B7C" w:rsidRDefault="009925F1" w:rsidP="002C522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08</w:t>
            </w:r>
            <w:r w:rsidR="00B30A69">
              <w:rPr>
                <w:rFonts w:ascii="Calibri" w:eastAsia="Calibri" w:hAnsi="Calibri" w:cs="Times New Roman"/>
                <w:lang w:eastAsia="ru-RU"/>
              </w:rPr>
              <w:t>.02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B7C" w:rsidRDefault="00531B7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B7C" w:rsidRDefault="00531B7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trHeight w:val="613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4C" w:rsidRDefault="00E97A4C" w:rsidP="00E97A4C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D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Россия в эпоху реформ </w:t>
            </w:r>
          </w:p>
          <w:p w:rsidR="00DC008F" w:rsidRPr="00E97A4C" w:rsidRDefault="00E97A4C" w:rsidP="00E97A4C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D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Преобразования Александра II: социальная и правовая модернизация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trHeight w:val="1038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B763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42</w:t>
            </w:r>
          </w:p>
          <w:p w:rsidR="00E1441C" w:rsidRDefault="00E1441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E1441C" w:rsidRDefault="00E1441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E1441C" w:rsidRDefault="00E1441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E1441C" w:rsidRDefault="009B763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43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B7C" w:rsidRDefault="00E97A4C" w:rsidP="00E97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Реформы 1860-1870-х гг. – движение к правовому государству и гражданскому обществу. Крестьянская реформа 1861 г. и ее последствия. Крестьянская община.</w:t>
            </w:r>
            <w:r w:rsidR="00050712">
              <w:rPr>
                <w:rFonts w:ascii="Times New Roman" w:hAnsi="Times New Roman" w:cs="Times New Roman"/>
                <w:sz w:val="24"/>
                <w:szCs w:val="24"/>
              </w:rPr>
              <w:t xml:space="preserve"> Крестьянские реформы 1860-х годов в регионе и их последствия</w:t>
            </w:r>
          </w:p>
          <w:p w:rsidR="00DC008F" w:rsidRPr="00602627" w:rsidRDefault="00E1441C" w:rsidP="0060262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Земская и городская реформы. Становление общественного самоуправления. Судебная реформа и развитие правового сознания. Военные реформы.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Утверждение начал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всесословности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правовом строе страны.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Конституционный вопрос.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  <w:p w:rsidR="00B30A69" w:rsidRDefault="00B30A69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  <w:p w:rsidR="00B30A69" w:rsidRDefault="00B30A69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  <w:p w:rsidR="00B30A69" w:rsidRDefault="00B30A69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  <w:p w:rsidR="00B30A69" w:rsidRDefault="00B30A69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  <w:p w:rsidR="00B30A69" w:rsidRDefault="00B30A69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B30A69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13.02</w:t>
            </w:r>
          </w:p>
          <w:p w:rsidR="00B30A69" w:rsidRDefault="00B30A69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B30A69" w:rsidRDefault="00B30A69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B30A69" w:rsidRDefault="00B30A69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B30A69" w:rsidRDefault="00B30A69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B30A69" w:rsidRDefault="009925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</w:t>
            </w:r>
            <w:r>
              <w:rPr>
                <w:rFonts w:ascii="Calibri" w:eastAsia="Calibri" w:hAnsi="Calibri" w:cs="Times New Roman"/>
                <w:lang w:val="en-US" w:eastAsia="ru-RU"/>
              </w:rPr>
              <w:t>5</w:t>
            </w:r>
            <w:r w:rsidR="00B30A69">
              <w:rPr>
                <w:rFonts w:ascii="Calibri" w:eastAsia="Calibri" w:hAnsi="Calibri" w:cs="Times New Roman"/>
                <w:lang w:eastAsia="ru-RU"/>
              </w:rPr>
              <w:t>.02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trHeight w:val="866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B763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44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B7C" w:rsidRPr="00E1441C" w:rsidRDefault="00E97A4C" w:rsidP="00E1441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Многовекторность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внешней политики империи. Завершение Кавказской войны. Присоединение Средней Азии. Россия и Балканы. Россия на Дальнем В</w:t>
            </w:r>
            <w:r w:rsidR="00E1441C">
              <w:rPr>
                <w:rFonts w:ascii="Times New Roman" w:hAnsi="Times New Roman" w:cs="Times New Roman"/>
                <w:sz w:val="24"/>
                <w:szCs w:val="24"/>
              </w:rPr>
              <w:t>остоке. Основание Хабаровска.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B30A69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20.</w:t>
            </w:r>
            <w:r w:rsidR="00B973E7">
              <w:rPr>
                <w:rFonts w:ascii="Calibri" w:eastAsia="Calibri" w:hAnsi="Calibri" w:cs="Times New Roman"/>
                <w:lang w:eastAsia="ru-RU"/>
              </w:rPr>
              <w:t xml:space="preserve"> </w:t>
            </w:r>
            <w:r>
              <w:rPr>
                <w:rFonts w:ascii="Calibri" w:eastAsia="Calibri" w:hAnsi="Calibri" w:cs="Times New Roman"/>
                <w:lang w:eastAsia="ru-RU"/>
              </w:rPr>
              <w:t>02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531B7C" w:rsidTr="00A604CE">
        <w:trPr>
          <w:trHeight w:val="426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B7C" w:rsidRDefault="009B7637" w:rsidP="00531B7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45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B7C" w:rsidRDefault="00531B7C" w:rsidP="00E97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Русско-турецкая война 1877-1878 гг.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B7C" w:rsidRDefault="008B5B9A" w:rsidP="00531B7C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B7C" w:rsidRDefault="009925F1" w:rsidP="00531B7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2</w:t>
            </w:r>
            <w:r>
              <w:rPr>
                <w:rFonts w:ascii="Calibri" w:eastAsia="Calibri" w:hAnsi="Calibri" w:cs="Times New Roman"/>
                <w:lang w:val="en-US" w:eastAsia="ru-RU"/>
              </w:rPr>
              <w:t>2</w:t>
            </w:r>
            <w:r w:rsidR="00B973E7">
              <w:rPr>
                <w:rFonts w:ascii="Calibri" w:eastAsia="Calibri" w:hAnsi="Calibri" w:cs="Times New Roman"/>
                <w:lang w:eastAsia="ru-RU"/>
              </w:rPr>
              <w:t>.02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B7C" w:rsidRDefault="00531B7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B7C" w:rsidRDefault="00531B7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E97A4C" w:rsidTr="00A604CE">
        <w:trPr>
          <w:trHeight w:val="318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4C" w:rsidRDefault="00E97A4C" w:rsidP="00E97A4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4C" w:rsidRDefault="00E97A4C" w:rsidP="00E97A4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4D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«Народное самодержавие» Александра III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4C" w:rsidRDefault="00E97A4C" w:rsidP="00E97A4C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4C" w:rsidRDefault="00E97A4C" w:rsidP="00E97A4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4C" w:rsidRDefault="00E97A4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4C" w:rsidRDefault="00E97A4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E97A4C" w:rsidTr="00A604CE">
        <w:trPr>
          <w:trHeight w:val="1574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4C" w:rsidRDefault="009B7637" w:rsidP="00E97A4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lastRenderedPageBreak/>
              <w:t>46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4C" w:rsidRPr="00602627" w:rsidRDefault="00E97A4C" w:rsidP="00E97A4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Идеология самобытного развития России. Государственный национализм. Реформы и «контрреформы».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Политика консервативной стабилизации. Ограничение общественной самодеятельности.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Местное самоуправление и самодержавие. Независимость суда и администрация.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Права университетов и власть попечителей.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Печать и цензура</w:t>
            </w:r>
            <w:r w:rsidR="003C76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4C" w:rsidRDefault="00E97A4C" w:rsidP="00E97A4C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4C" w:rsidRDefault="00B973E7" w:rsidP="00E97A4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27.02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4C" w:rsidRDefault="00E97A4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4C" w:rsidRDefault="00E97A4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3C76C7" w:rsidTr="00A604CE">
        <w:trPr>
          <w:trHeight w:val="893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C7" w:rsidRDefault="00E1441C" w:rsidP="00E97A4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4</w:t>
            </w:r>
            <w:r w:rsidR="009B7637">
              <w:rPr>
                <w:rFonts w:ascii="Calibri" w:eastAsia="Calibri" w:hAnsi="Calibri" w:cs="Times New Roman"/>
                <w:lang w:eastAsia="ru-RU"/>
              </w:rPr>
              <w:t>7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C7" w:rsidRDefault="003C76C7" w:rsidP="00E97A4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Экономическая модернизация через государственное вмешательство в экономику. Форсированное развитие промышленности.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Финансовая политика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Консервация аграрных отношений.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C7" w:rsidRDefault="00B973E7" w:rsidP="00E97A4C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C7" w:rsidRDefault="009925F1" w:rsidP="00E97A4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0</w:t>
            </w:r>
            <w:r>
              <w:rPr>
                <w:rFonts w:ascii="Calibri" w:eastAsia="Calibri" w:hAnsi="Calibri" w:cs="Times New Roman"/>
                <w:lang w:val="en-US" w:eastAsia="ru-RU"/>
              </w:rPr>
              <w:t>1</w:t>
            </w:r>
            <w:r w:rsidR="00B973E7">
              <w:rPr>
                <w:rFonts w:ascii="Calibri" w:eastAsia="Calibri" w:hAnsi="Calibri" w:cs="Times New Roman"/>
                <w:lang w:eastAsia="ru-RU"/>
              </w:rPr>
              <w:t>.03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C7" w:rsidRDefault="003C76C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C7" w:rsidRDefault="003C76C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trHeight w:val="940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B763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48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E97A4C">
            <w:pPr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Пространство империи. Основные сферы и направления внешнеполитических интересов. Упрочение статуса великой державы.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Освоение государственной территории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925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0</w:t>
            </w:r>
            <w:r>
              <w:rPr>
                <w:rFonts w:ascii="Calibri" w:eastAsia="Calibri" w:hAnsi="Calibri" w:cs="Times New Roman"/>
                <w:lang w:val="en-US" w:eastAsia="ru-RU"/>
              </w:rPr>
              <w:t>6</w:t>
            </w:r>
            <w:r w:rsidR="00B973E7">
              <w:rPr>
                <w:rFonts w:ascii="Calibri" w:eastAsia="Calibri" w:hAnsi="Calibri" w:cs="Times New Roman"/>
                <w:lang w:eastAsia="ru-RU"/>
              </w:rPr>
              <w:t>.03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trHeight w:val="1390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B763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49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A63" w:rsidRPr="00A47A63" w:rsidRDefault="00A47A63" w:rsidP="00A47A63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A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Пореформенный социум. Сельское хозяйство и промышленность </w:t>
            </w:r>
          </w:p>
          <w:p w:rsidR="00DC008F" w:rsidRDefault="00A47A63" w:rsidP="00A47A6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Помещичье «оскудение». Социальные типы крестьян и помещиков.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Дворяне-предприниматели. </w:t>
            </w:r>
            <w:r w:rsidR="00556590">
              <w:rPr>
                <w:rFonts w:ascii="Times New Roman" w:hAnsi="Times New Roman" w:cs="Times New Roman"/>
                <w:b/>
                <w:sz w:val="24"/>
                <w:szCs w:val="24"/>
              </w:rPr>
              <w:t>Волго-Уральский регион во второй половине XIX</w:t>
            </w:r>
            <w:r w:rsidR="00556590">
              <w:rPr>
                <w:rFonts w:ascii="Times New Roman" w:hAnsi="Times New Roman" w:cs="Times New Roman"/>
                <w:sz w:val="24"/>
                <w:szCs w:val="24"/>
              </w:rPr>
              <w:t>. Новые явления в сельском хозяйств</w:t>
            </w:r>
            <w:r w:rsidR="00E1441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925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13</w:t>
            </w:r>
            <w:r w:rsidR="00B973E7">
              <w:rPr>
                <w:rFonts w:ascii="Calibri" w:eastAsia="Calibri" w:hAnsi="Calibri" w:cs="Times New Roman"/>
                <w:lang w:eastAsia="ru-RU"/>
              </w:rPr>
              <w:t>.03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3C76C7" w:rsidTr="00A604CE">
        <w:trPr>
          <w:trHeight w:val="1323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C7" w:rsidRDefault="009B7637" w:rsidP="003C76C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50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C7" w:rsidRPr="00602627" w:rsidRDefault="003C76C7" w:rsidP="0060262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Государст</w:t>
            </w:r>
            <w:r w:rsidR="006026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венные, </w:t>
            </w:r>
            <w:proofErr w:type="spellStart"/>
            <w:r w:rsidR="00602627">
              <w:rPr>
                <w:rFonts w:ascii="Times New Roman" w:hAnsi="Times New Roman" w:cs="Times New Roman"/>
                <w:i/>
                <w:sz w:val="24"/>
                <w:szCs w:val="24"/>
              </w:rPr>
              <w:t>общественн</w:t>
            </w:r>
            <w:r w:rsidR="00556590" w:rsidRPr="00602627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C7" w:rsidRDefault="000F3002" w:rsidP="003C76C7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C7" w:rsidRDefault="009925F1" w:rsidP="003C76C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</w:t>
            </w:r>
            <w:r>
              <w:rPr>
                <w:rFonts w:ascii="Calibri" w:eastAsia="Calibri" w:hAnsi="Calibri" w:cs="Times New Roman"/>
                <w:lang w:val="en-US" w:eastAsia="ru-RU"/>
              </w:rPr>
              <w:t>5</w:t>
            </w:r>
            <w:r w:rsidR="00B973E7">
              <w:rPr>
                <w:rFonts w:ascii="Calibri" w:eastAsia="Calibri" w:hAnsi="Calibri" w:cs="Times New Roman"/>
                <w:lang w:eastAsia="ru-RU"/>
              </w:rPr>
              <w:t>.03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C7" w:rsidRDefault="003C76C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C7" w:rsidRDefault="003C76C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trHeight w:val="150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B763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51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A47A6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Роль печатного слова в формировании общественного мнения. Народная, элитарная и массовая культура.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925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20</w:t>
            </w:r>
            <w:r w:rsidR="00B973E7">
              <w:rPr>
                <w:rFonts w:ascii="Calibri" w:eastAsia="Calibri" w:hAnsi="Calibri" w:cs="Times New Roman"/>
                <w:lang w:eastAsia="ru-RU"/>
              </w:rPr>
              <w:t>.03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trHeight w:val="301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B763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52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6C7" w:rsidRDefault="00A47A63" w:rsidP="00A3508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Общественная значимость художественной</w:t>
            </w:r>
            <w:r w:rsidR="003C76C7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культуры. Литература, живопись.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C008F" w:rsidRPr="00A35087" w:rsidRDefault="00DC008F" w:rsidP="00A3508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0F3002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925F1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22</w:t>
            </w:r>
            <w:r w:rsidR="00B973E7">
              <w:rPr>
                <w:rFonts w:ascii="Calibri" w:eastAsia="Calibri" w:hAnsi="Calibri" w:cs="Times New Roman"/>
                <w:lang w:val="tt-RU" w:eastAsia="ru-RU"/>
              </w:rPr>
              <w:t>.03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</w:tr>
      <w:tr w:rsidR="003C76C7" w:rsidTr="00A604CE">
        <w:trPr>
          <w:trHeight w:val="428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C7" w:rsidRDefault="009B7637" w:rsidP="003C76C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53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466" w:rsidRDefault="00D93466" w:rsidP="00A3508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3C76C7">
              <w:rPr>
                <w:rFonts w:ascii="Times New Roman" w:hAnsi="Times New Roman" w:cs="Times New Roman"/>
                <w:sz w:val="24"/>
                <w:szCs w:val="24"/>
              </w:rPr>
              <w:t xml:space="preserve">узыка, театр. Архитектура и градостроительство.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C7" w:rsidRDefault="004D10AB" w:rsidP="003C76C7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C7" w:rsidRPr="009925F1" w:rsidRDefault="009925F1" w:rsidP="003C76C7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27</w:t>
            </w:r>
            <w:r>
              <w:rPr>
                <w:rFonts w:ascii="Calibri" w:eastAsia="Calibri" w:hAnsi="Calibri" w:cs="Times New Roman"/>
                <w:lang w:val="tt-RU" w:eastAsia="ru-RU"/>
              </w:rPr>
              <w:t>.0</w:t>
            </w:r>
            <w:r>
              <w:rPr>
                <w:rFonts w:ascii="Calibri" w:eastAsia="Calibri" w:hAnsi="Calibri" w:cs="Times New Roman"/>
                <w:lang w:val="en-US" w:eastAsia="ru-RU"/>
              </w:rPr>
              <w:t>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C7" w:rsidRDefault="003C76C7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C7" w:rsidRDefault="003C76C7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</w:tr>
      <w:tr w:rsidR="00DC008F" w:rsidTr="00A604CE">
        <w:trPr>
          <w:trHeight w:val="319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B763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54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087" w:rsidRPr="00DF4DD5" w:rsidRDefault="00A35087" w:rsidP="00A3508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D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Этнокультурный облик империи </w:t>
            </w:r>
          </w:p>
          <w:p w:rsidR="00DC008F" w:rsidRPr="00A35087" w:rsidRDefault="00A35087" w:rsidP="00AD265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Основные регионы Российской империи и их роль в жизни страны. Поляки. Евреи. Армяне. Татары и другие народы Волго-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Уралья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Кавказские народы. Народы Средней Азии. Народы Сибири и Дальнего Востока. Народы Российской империи во второй половине XIX в.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Национальные движения народов России. Взаимодействие национальных культур и народов.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9925F1" w:rsidRDefault="009925F1">
            <w:pPr>
              <w:jc w:val="both"/>
              <w:rPr>
                <w:rFonts w:ascii="Calibri" w:eastAsia="Calibri" w:hAnsi="Calibri" w:cs="Times New Roman"/>
                <w:lang w:val="en-US"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29</w:t>
            </w:r>
            <w:r>
              <w:rPr>
                <w:rFonts w:ascii="Calibri" w:eastAsia="Calibri" w:hAnsi="Calibri" w:cs="Times New Roman"/>
                <w:lang w:eastAsia="ru-RU"/>
              </w:rPr>
              <w:t>.0</w:t>
            </w:r>
            <w:r>
              <w:rPr>
                <w:rFonts w:ascii="Calibri" w:eastAsia="Calibri" w:hAnsi="Calibri" w:cs="Times New Roman"/>
                <w:lang w:val="en-US" w:eastAsia="ru-RU"/>
              </w:rPr>
              <w:t>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trHeight w:val="446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Pr="00F26EA9" w:rsidRDefault="00A35087" w:rsidP="00A3508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DD5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trHeight w:val="2478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B7637">
            <w:pPr>
              <w:jc w:val="both"/>
              <w:rPr>
                <w:rFonts w:ascii="Calibri" w:eastAsia="Calibri" w:hAnsi="Calibri" w:cs="Times New Roman"/>
                <w:i/>
                <w:lang w:eastAsia="ru-RU"/>
              </w:rPr>
            </w:pPr>
            <w:r>
              <w:rPr>
                <w:rFonts w:ascii="Calibri" w:eastAsia="Calibri" w:hAnsi="Calibri" w:cs="Times New Roman"/>
                <w:i/>
                <w:lang w:eastAsia="ru-RU"/>
              </w:rPr>
              <w:t>55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087" w:rsidRDefault="00A35087" w:rsidP="00A35087">
            <w:pPr>
              <w:pStyle w:val="a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Общественная жизнь в 1860 – 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Студенческое движение. Рабочее движение. Женское движение. </w:t>
            </w:r>
          </w:p>
          <w:p w:rsidR="00DC008F" w:rsidRDefault="00DC008F" w:rsidP="00A35087">
            <w:pPr>
              <w:pStyle w:val="a3"/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35087">
              <w:rPr>
                <w:rFonts w:ascii="Times New Roman" w:hAnsi="Times New Roman" w:cs="Times New Roman"/>
                <w:sz w:val="24"/>
                <w:szCs w:val="24"/>
              </w:rPr>
              <w:t xml:space="preserve"> Идейные течения и общественное движение. </w:t>
            </w:r>
            <w:r w:rsidR="00A3508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Влияние позитивизма, дарвинизма, марксизма и других направлений европейской общественной мысли. </w:t>
            </w:r>
            <w:r w:rsidR="00A35087">
              <w:rPr>
                <w:rFonts w:ascii="Times New Roman" w:hAnsi="Times New Roman" w:cs="Times New Roman"/>
                <w:sz w:val="24"/>
                <w:szCs w:val="24"/>
              </w:rPr>
              <w:t xml:space="preserve">Консервативная мысль. Национализм. Либерализм и его особенности в России. Русский социализм. Русский анархизм.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i/>
                <w:lang w:val="tt-RU" w:eastAsia="ru-RU"/>
              </w:rPr>
            </w:pPr>
            <w:r>
              <w:rPr>
                <w:rFonts w:ascii="Calibri" w:eastAsia="Calibri" w:hAnsi="Calibri" w:cs="Times New Roman"/>
                <w:i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B973E7" w:rsidP="009925F1">
            <w:pPr>
              <w:jc w:val="both"/>
              <w:rPr>
                <w:rFonts w:ascii="Calibri" w:eastAsia="Calibri" w:hAnsi="Calibri" w:cs="Times New Roman"/>
                <w:i/>
                <w:lang w:eastAsia="ru-RU"/>
              </w:rPr>
            </w:pPr>
            <w:r>
              <w:rPr>
                <w:rFonts w:ascii="Calibri" w:eastAsia="Calibri" w:hAnsi="Calibri" w:cs="Times New Roman"/>
                <w:i/>
                <w:lang w:eastAsia="ru-RU"/>
              </w:rPr>
              <w:t>0</w:t>
            </w:r>
            <w:r w:rsidR="009925F1">
              <w:rPr>
                <w:rFonts w:ascii="Calibri" w:eastAsia="Calibri" w:hAnsi="Calibri" w:cs="Times New Roman"/>
                <w:i/>
                <w:lang w:val="en-US" w:eastAsia="ru-RU"/>
              </w:rPr>
              <w:t>3</w:t>
            </w:r>
            <w:r>
              <w:rPr>
                <w:rFonts w:ascii="Calibri" w:eastAsia="Calibri" w:hAnsi="Calibri" w:cs="Times New Roman"/>
                <w:i/>
                <w:lang w:eastAsia="ru-RU"/>
              </w:rPr>
              <w:t>.04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i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i/>
                <w:lang w:eastAsia="ru-RU"/>
              </w:rPr>
            </w:pPr>
          </w:p>
        </w:tc>
      </w:tr>
      <w:tr w:rsidR="00F26EA9" w:rsidTr="00A604CE">
        <w:trPr>
          <w:trHeight w:val="690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EA9" w:rsidRDefault="009B7637" w:rsidP="00F26EA9">
            <w:pPr>
              <w:jc w:val="both"/>
              <w:rPr>
                <w:rFonts w:ascii="Calibri" w:eastAsia="Calibri" w:hAnsi="Calibri" w:cs="Times New Roman"/>
                <w:i/>
                <w:lang w:eastAsia="ru-RU"/>
              </w:rPr>
            </w:pPr>
            <w:r>
              <w:rPr>
                <w:rFonts w:ascii="Calibri" w:eastAsia="Calibri" w:hAnsi="Calibri" w:cs="Times New Roman"/>
                <w:i/>
                <w:lang w:eastAsia="ru-RU"/>
              </w:rPr>
              <w:t>56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EA9" w:rsidRDefault="00F26EA9" w:rsidP="00A35087">
            <w:pPr>
              <w:pStyle w:val="a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Формы политической оппозиции: земское движение, революционное подполье и эмиграция. Народничество и его эволюция.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Политический терроризм. Распространение марксизма и формирование социал-демократии.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Группа «Освобождение труда». «Союз борьбы за освобождение рабочего класса». I съезд РСДРП. </w:t>
            </w:r>
          </w:p>
          <w:p w:rsidR="00F26EA9" w:rsidRDefault="001664CC" w:rsidP="0060262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Волго-Уральский регион во второй половине XIX – нач. ХХ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Общественные движения  1870–1890-х гг. Татарское национальное движение. Движения социального протеста.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EA9" w:rsidRDefault="00F26EA9" w:rsidP="00F26EA9">
            <w:pPr>
              <w:jc w:val="both"/>
              <w:rPr>
                <w:rFonts w:ascii="Calibri" w:eastAsia="Calibri" w:hAnsi="Calibri" w:cs="Times New Roman"/>
                <w:i/>
                <w:lang w:val="tt-RU" w:eastAsia="ru-RU"/>
              </w:rPr>
            </w:pPr>
            <w:r>
              <w:rPr>
                <w:rFonts w:ascii="Calibri" w:eastAsia="Calibri" w:hAnsi="Calibri" w:cs="Times New Roman"/>
                <w:i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EA9" w:rsidRDefault="009925F1" w:rsidP="00F26EA9">
            <w:pPr>
              <w:jc w:val="both"/>
              <w:rPr>
                <w:rFonts w:ascii="Calibri" w:eastAsia="Calibri" w:hAnsi="Calibri" w:cs="Times New Roman"/>
                <w:i/>
                <w:lang w:eastAsia="ru-RU"/>
              </w:rPr>
            </w:pPr>
            <w:r>
              <w:rPr>
                <w:rFonts w:ascii="Calibri" w:eastAsia="Calibri" w:hAnsi="Calibri" w:cs="Times New Roman"/>
                <w:i/>
                <w:lang w:val="en-US" w:eastAsia="ru-RU"/>
              </w:rPr>
              <w:t>05</w:t>
            </w:r>
            <w:r w:rsidR="00B973E7">
              <w:rPr>
                <w:rFonts w:ascii="Calibri" w:eastAsia="Calibri" w:hAnsi="Calibri" w:cs="Times New Roman"/>
                <w:i/>
                <w:lang w:eastAsia="ru-RU"/>
              </w:rPr>
              <w:t>.04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EA9" w:rsidRDefault="00F26EA9">
            <w:pPr>
              <w:jc w:val="both"/>
              <w:rPr>
                <w:rFonts w:ascii="Calibri" w:eastAsia="Calibri" w:hAnsi="Calibri" w:cs="Times New Roman"/>
                <w:i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EA9" w:rsidRDefault="00F26EA9">
            <w:pPr>
              <w:jc w:val="both"/>
              <w:rPr>
                <w:rFonts w:ascii="Calibri" w:eastAsia="Calibri" w:hAnsi="Calibri" w:cs="Times New Roman"/>
                <w:i/>
                <w:lang w:eastAsia="ru-RU"/>
              </w:rPr>
            </w:pPr>
          </w:p>
        </w:tc>
      </w:tr>
      <w:tr w:rsidR="00DC008F" w:rsidTr="00A604CE">
        <w:trPr>
          <w:trHeight w:val="1892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94" w:rsidRDefault="003C7A94">
            <w:pPr>
              <w:jc w:val="both"/>
              <w:rPr>
                <w:rFonts w:ascii="Calibri" w:eastAsia="Calibri" w:hAnsi="Calibri" w:cs="Times New Roman"/>
                <w:i/>
                <w:lang w:eastAsia="ru-RU"/>
              </w:rPr>
            </w:pPr>
          </w:p>
          <w:p w:rsidR="003C7A94" w:rsidRDefault="003C7A94">
            <w:pPr>
              <w:jc w:val="both"/>
              <w:rPr>
                <w:rFonts w:ascii="Calibri" w:eastAsia="Calibri" w:hAnsi="Calibri" w:cs="Times New Roman"/>
                <w:i/>
                <w:lang w:eastAsia="ru-RU"/>
              </w:rPr>
            </w:pPr>
          </w:p>
          <w:p w:rsidR="00DC008F" w:rsidRDefault="009B7637">
            <w:pPr>
              <w:jc w:val="both"/>
              <w:rPr>
                <w:rFonts w:ascii="Calibri" w:eastAsia="Calibri" w:hAnsi="Calibri" w:cs="Times New Roman"/>
                <w:i/>
                <w:lang w:eastAsia="ru-RU"/>
              </w:rPr>
            </w:pPr>
            <w:r>
              <w:rPr>
                <w:rFonts w:ascii="Calibri" w:eastAsia="Calibri" w:hAnsi="Calibri" w:cs="Times New Roman"/>
                <w:i/>
                <w:lang w:eastAsia="ru-RU"/>
              </w:rPr>
              <w:t>57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94" w:rsidRPr="003C7A94" w:rsidRDefault="00DC008F" w:rsidP="003C7A94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C7A94" w:rsidRPr="00DE42E7">
              <w:rPr>
                <w:rFonts w:ascii="Times New Roman" w:hAnsi="Times New Roman" w:cs="Times New Roman"/>
                <w:b/>
                <w:sz w:val="24"/>
                <w:szCs w:val="24"/>
              </w:rPr>
              <w:t>Кризис империи в начале ХХ века</w:t>
            </w:r>
          </w:p>
          <w:p w:rsidR="00DC008F" w:rsidRDefault="003C7A94" w:rsidP="00506C3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Новониколаевск (Новосибирск) – пример нового транспортного и промышленного центра.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Отечественный и иностранный капитал, его роль в индустриализации страны.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Россия – мировой экспортер хлеба. Аграрный вопрос.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94" w:rsidRDefault="003C7A94">
            <w:pPr>
              <w:jc w:val="both"/>
              <w:rPr>
                <w:rFonts w:ascii="Calibri" w:eastAsia="Calibri" w:hAnsi="Calibri" w:cs="Times New Roman"/>
                <w:i/>
                <w:lang w:val="tt-RU" w:eastAsia="ru-RU"/>
              </w:rPr>
            </w:pPr>
          </w:p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i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94" w:rsidRDefault="003C7A94">
            <w:pPr>
              <w:jc w:val="both"/>
              <w:rPr>
                <w:rFonts w:ascii="Calibri" w:eastAsia="Calibri" w:hAnsi="Calibri" w:cs="Times New Roman"/>
                <w:i/>
                <w:lang w:eastAsia="ru-RU"/>
              </w:rPr>
            </w:pPr>
          </w:p>
          <w:p w:rsidR="00DC008F" w:rsidRDefault="009925F1">
            <w:pPr>
              <w:jc w:val="both"/>
              <w:rPr>
                <w:rFonts w:ascii="Calibri" w:eastAsia="Calibri" w:hAnsi="Calibri" w:cs="Times New Roman"/>
                <w:i/>
                <w:lang w:eastAsia="ru-RU"/>
              </w:rPr>
            </w:pPr>
            <w:r>
              <w:rPr>
                <w:rFonts w:ascii="Calibri" w:eastAsia="Calibri" w:hAnsi="Calibri" w:cs="Times New Roman"/>
                <w:i/>
                <w:lang w:eastAsia="ru-RU"/>
              </w:rPr>
              <w:t>1</w:t>
            </w:r>
            <w:r>
              <w:rPr>
                <w:rFonts w:ascii="Calibri" w:eastAsia="Calibri" w:hAnsi="Calibri" w:cs="Times New Roman"/>
                <w:i/>
                <w:lang w:val="en-US" w:eastAsia="ru-RU"/>
              </w:rPr>
              <w:t>0</w:t>
            </w:r>
            <w:r w:rsidR="00B973E7">
              <w:rPr>
                <w:rFonts w:ascii="Calibri" w:eastAsia="Calibri" w:hAnsi="Calibri" w:cs="Times New Roman"/>
                <w:i/>
                <w:lang w:eastAsia="ru-RU"/>
              </w:rPr>
              <w:t>.04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i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i/>
                <w:lang w:eastAsia="ru-RU"/>
              </w:rPr>
            </w:pPr>
          </w:p>
        </w:tc>
      </w:tr>
      <w:tr w:rsidR="00E621E7" w:rsidTr="00A604CE">
        <w:trPr>
          <w:trHeight w:val="112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E7" w:rsidRDefault="009B7637" w:rsidP="00E621E7">
            <w:pPr>
              <w:jc w:val="both"/>
              <w:rPr>
                <w:rFonts w:ascii="Calibri" w:eastAsia="Calibri" w:hAnsi="Calibri" w:cs="Times New Roman"/>
                <w:i/>
                <w:lang w:eastAsia="ru-RU"/>
              </w:rPr>
            </w:pPr>
            <w:r>
              <w:rPr>
                <w:rFonts w:ascii="Calibri" w:eastAsia="Calibri" w:hAnsi="Calibri" w:cs="Times New Roman"/>
                <w:i/>
                <w:lang w:eastAsia="ru-RU"/>
              </w:rPr>
              <w:t>58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E7" w:rsidRDefault="00E621E7" w:rsidP="00F3108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Положение женщины в обществе. Церковь в условиях кризиса имперской идеологии. Распространение светской этики и культуры</w:t>
            </w:r>
            <w:r w:rsidR="00F31082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506C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Социально-экономическое</w:t>
            </w:r>
            <w:r w:rsidR="00506C3F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Волго-Уральского региона </w:t>
            </w:r>
            <w:proofErr w:type="gramStart"/>
            <w:r w:rsidR="00506C3F">
              <w:rPr>
                <w:rFonts w:ascii="Times New Roman" w:hAnsi="Times New Roman" w:cs="Times New Roman"/>
                <w:sz w:val="24"/>
                <w:szCs w:val="24"/>
              </w:rPr>
              <w:t>в начале</w:t>
            </w:r>
            <w:proofErr w:type="gramEnd"/>
            <w:r w:rsidR="00506C3F">
              <w:rPr>
                <w:rFonts w:ascii="Times New Roman" w:hAnsi="Times New Roman" w:cs="Times New Roman"/>
                <w:sz w:val="24"/>
                <w:szCs w:val="24"/>
              </w:rPr>
              <w:t xml:space="preserve"> ХХ в. Обострение кризисных явлений и социальных противоречий.</w:t>
            </w:r>
            <w:r w:rsidR="00F31082">
              <w:rPr>
                <w:rFonts w:ascii="Times New Roman" w:hAnsi="Times New Roman" w:cs="Times New Roman"/>
                <w:sz w:val="24"/>
                <w:szCs w:val="24"/>
              </w:rPr>
              <w:t xml:space="preserve"> Имперский центр и регионы. Национальная политика, этнические элиты и национально-культурные движения.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E7" w:rsidRDefault="00AD355F" w:rsidP="00E621E7">
            <w:pPr>
              <w:jc w:val="both"/>
              <w:rPr>
                <w:rFonts w:ascii="Calibri" w:eastAsia="Calibri" w:hAnsi="Calibri" w:cs="Times New Roman"/>
                <w:i/>
                <w:lang w:val="tt-RU" w:eastAsia="ru-RU"/>
              </w:rPr>
            </w:pPr>
            <w:r>
              <w:rPr>
                <w:rFonts w:ascii="Calibri" w:eastAsia="Calibri" w:hAnsi="Calibri" w:cs="Times New Roman"/>
                <w:i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E7" w:rsidRDefault="009925F1" w:rsidP="00E621E7">
            <w:pPr>
              <w:jc w:val="both"/>
              <w:rPr>
                <w:rFonts w:ascii="Calibri" w:eastAsia="Calibri" w:hAnsi="Calibri" w:cs="Times New Roman"/>
                <w:i/>
                <w:lang w:eastAsia="ru-RU"/>
              </w:rPr>
            </w:pPr>
            <w:r>
              <w:rPr>
                <w:rFonts w:ascii="Calibri" w:eastAsia="Calibri" w:hAnsi="Calibri" w:cs="Times New Roman"/>
                <w:i/>
                <w:lang w:val="en-US" w:eastAsia="ru-RU"/>
              </w:rPr>
              <w:t>12</w:t>
            </w:r>
            <w:r w:rsidR="00B973E7">
              <w:rPr>
                <w:rFonts w:ascii="Calibri" w:eastAsia="Calibri" w:hAnsi="Calibri" w:cs="Times New Roman"/>
                <w:i/>
                <w:lang w:eastAsia="ru-RU"/>
              </w:rPr>
              <w:t>.04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E7" w:rsidRDefault="00E621E7">
            <w:pPr>
              <w:jc w:val="both"/>
              <w:rPr>
                <w:rFonts w:ascii="Calibri" w:eastAsia="Calibri" w:hAnsi="Calibri" w:cs="Times New Roman"/>
                <w:i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E7" w:rsidRDefault="00E621E7">
            <w:pPr>
              <w:jc w:val="both"/>
              <w:rPr>
                <w:rFonts w:ascii="Calibri" w:eastAsia="Calibri" w:hAnsi="Calibri" w:cs="Times New Roman"/>
                <w:i/>
                <w:lang w:eastAsia="ru-RU"/>
              </w:rPr>
            </w:pPr>
          </w:p>
        </w:tc>
      </w:tr>
      <w:tr w:rsidR="00DC008F" w:rsidTr="00A604CE">
        <w:trPr>
          <w:trHeight w:val="813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B763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59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Pr="00AD355F" w:rsidRDefault="00AD355F" w:rsidP="00AD355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Россия в системе международных отношений. Политика на Дальнем Востоке. Русско-японская война 1904-1905 гг. Оборона Порт-Артура.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Цусимское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сражение.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925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17</w:t>
            </w:r>
            <w:r w:rsidR="00B973E7">
              <w:rPr>
                <w:rFonts w:ascii="Calibri" w:eastAsia="Calibri" w:hAnsi="Calibri" w:cs="Times New Roman"/>
                <w:lang w:eastAsia="ru-RU"/>
              </w:rPr>
              <w:t>.04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trHeight w:val="272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AD355F" w:rsidP="00AD355F">
            <w:pPr>
              <w:pStyle w:val="a3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DE42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Первая российская революция 1905-1907 гг. Начало парламентаризма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AD355F" w:rsidTr="00A604CE">
        <w:trPr>
          <w:trHeight w:val="904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55F" w:rsidRDefault="009B7637" w:rsidP="00AD355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60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55F" w:rsidRPr="00602627" w:rsidRDefault="00AD355F" w:rsidP="00AD355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Николай II и его окружение. Деятельность В.К. Плеве на посту министра внутренних дел. Оппозиционное либеральное движение.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«Союз освобождения». «Банкетная кампания».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Предпосылки Первой российской революции. Формы социальных протестов. Борьба профессиональных революционеров с государством.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Политический терроризм.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«Кровавое воскресенье» 9 января 1905 г. Выступления рабочих, крестьян, средних городских слоев, солдат и матросов.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Булыгинская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конституция». Всероссийская октябрьская политическая стачка. Манифест 17 октября 1905 г.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55F" w:rsidRDefault="00AD355F" w:rsidP="00AD355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55F" w:rsidRDefault="009925F1" w:rsidP="00AD355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19</w:t>
            </w:r>
            <w:r w:rsidR="00B973E7">
              <w:rPr>
                <w:rFonts w:ascii="Calibri" w:eastAsia="Calibri" w:hAnsi="Calibri" w:cs="Times New Roman"/>
                <w:lang w:eastAsia="ru-RU"/>
              </w:rPr>
              <w:t>.04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55F" w:rsidRDefault="00AD355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55F" w:rsidRDefault="00AD355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trHeight w:val="1959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B7637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61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Pr="00AD355F" w:rsidRDefault="007D7230" w:rsidP="007D7230">
            <w:pPr>
              <w:pStyle w:val="a3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многопартийной системы. Политические партии, массовые движения и их лидеры.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Неонароднические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партии и организации (социалисты-революционеры).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Социал-демократия: большевики и меньшевики. Либеральные партии (кадеты, октябристы).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Национальные партии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Правомонархические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1906-1907 гг.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925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val="en-US" w:eastAsia="ru-RU"/>
              </w:rPr>
              <w:t>26</w:t>
            </w:r>
            <w:r w:rsidR="00B973E7">
              <w:rPr>
                <w:rFonts w:ascii="Calibri" w:eastAsia="Calibri" w:hAnsi="Calibri" w:cs="Times New Roman"/>
                <w:lang w:eastAsia="ru-RU"/>
              </w:rPr>
              <w:t>.04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F56CD2" w:rsidTr="00A604CE">
        <w:trPr>
          <w:trHeight w:val="57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D2" w:rsidRDefault="00CE395D" w:rsidP="00F56CD2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lastRenderedPageBreak/>
              <w:t>62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D2" w:rsidRDefault="00C75134" w:rsidP="00AD355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Избирательный закон 11 декабря 1905 г. Избирательная кампания в I Государственную думу. Основные государственные законы 23 апреля 1906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 I и II Госуда</w:t>
            </w:r>
            <w:r w:rsidR="004C3C91">
              <w:rPr>
                <w:rFonts w:ascii="Times New Roman" w:hAnsi="Times New Roman" w:cs="Times New Roman"/>
                <w:sz w:val="24"/>
                <w:szCs w:val="24"/>
              </w:rPr>
              <w:t xml:space="preserve">рственной думы: итоги и уроки. </w:t>
            </w:r>
            <w:r w:rsidR="00B31571">
              <w:rPr>
                <w:rFonts w:ascii="Times New Roman" w:hAnsi="Times New Roman" w:cs="Times New Roman"/>
                <w:sz w:val="24"/>
                <w:szCs w:val="24"/>
              </w:rPr>
              <w:t>Татары в революционном движении 1905–1907 гг. Национальные партии и организации. Татары и народы Волго-Уральского региона в Государственной Думе.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D2" w:rsidRDefault="003F6325" w:rsidP="00F56CD2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D2" w:rsidRDefault="009925F1" w:rsidP="00F56CD2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0</w:t>
            </w:r>
            <w:r>
              <w:rPr>
                <w:rFonts w:ascii="Calibri" w:eastAsia="Calibri" w:hAnsi="Calibri" w:cs="Times New Roman"/>
                <w:lang w:val="en-US" w:eastAsia="ru-RU"/>
              </w:rPr>
              <w:t>3</w:t>
            </w:r>
            <w:r w:rsidR="00B973E7">
              <w:rPr>
                <w:rFonts w:ascii="Calibri" w:eastAsia="Calibri" w:hAnsi="Calibri" w:cs="Times New Roman"/>
                <w:lang w:eastAsia="ru-RU"/>
              </w:rPr>
              <w:t>.05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D2" w:rsidRDefault="00F56CD2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D2" w:rsidRDefault="00F56CD2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trHeight w:val="561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CE395D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63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134" w:rsidRPr="00DE42E7" w:rsidRDefault="00C75134" w:rsidP="00C75134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2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Общество и власть после революции </w:t>
            </w:r>
          </w:p>
          <w:p w:rsidR="00DC008F" w:rsidRPr="00295113" w:rsidRDefault="00C75134" w:rsidP="002951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Уроки революции: политическая стабилизация и социальные преобразования.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П.А.Столыпин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программа системных реформ, масштаб и результаты. Незавершенность преобразований и нарастание социальных противоречий.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925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0</w:t>
            </w:r>
            <w:r>
              <w:rPr>
                <w:rFonts w:ascii="Calibri" w:eastAsia="Calibri" w:hAnsi="Calibri" w:cs="Times New Roman"/>
                <w:lang w:val="en-US" w:eastAsia="ru-RU"/>
              </w:rPr>
              <w:t>8</w:t>
            </w:r>
            <w:r w:rsidR="00B973E7">
              <w:rPr>
                <w:rFonts w:ascii="Calibri" w:eastAsia="Calibri" w:hAnsi="Calibri" w:cs="Times New Roman"/>
                <w:lang w:eastAsia="ru-RU"/>
              </w:rPr>
              <w:t>..05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trHeight w:val="1202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CE395D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64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F35" w:rsidRPr="00602627" w:rsidRDefault="00DB4977" w:rsidP="004C3C9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III и IV Государственная дума. Идейно-политический спектр. Общественный и социальный подъем.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Национальные партии и фракции в Государственной Думе.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Обострение международной обстановки. Блоковая система и участие в ней России. Россия в преддверии мировой катастро</w:t>
            </w:r>
            <w:r w:rsidR="00602627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925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</w:t>
            </w:r>
            <w:r>
              <w:rPr>
                <w:rFonts w:ascii="Calibri" w:eastAsia="Calibri" w:hAnsi="Calibri" w:cs="Times New Roman"/>
                <w:lang w:val="en-US" w:eastAsia="ru-RU"/>
              </w:rPr>
              <w:t>0</w:t>
            </w:r>
            <w:r w:rsidR="00B973E7">
              <w:rPr>
                <w:rFonts w:ascii="Calibri" w:eastAsia="Calibri" w:hAnsi="Calibri" w:cs="Times New Roman"/>
                <w:lang w:eastAsia="ru-RU"/>
              </w:rPr>
              <w:t>.05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</w:tr>
      <w:tr w:rsidR="007B5F35" w:rsidTr="00A604CE">
        <w:trPr>
          <w:trHeight w:val="299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F35" w:rsidRDefault="007B5F35" w:rsidP="007B5F35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F35" w:rsidRPr="00602627" w:rsidRDefault="007B5F35" w:rsidP="0060262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2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«Серебряный век» российской культуры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F35" w:rsidRDefault="007B5F35" w:rsidP="007B5F35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F35" w:rsidRDefault="007B5F35" w:rsidP="007B5F35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F35" w:rsidRDefault="007B5F35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F35" w:rsidRDefault="007B5F35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</w:tr>
      <w:tr w:rsidR="00DC008F" w:rsidTr="00A604CE">
        <w:trPr>
          <w:trHeight w:val="1380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DC008F" w:rsidRDefault="00CE395D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65-66</w:t>
            </w:r>
          </w:p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F35" w:rsidRPr="00602627" w:rsidRDefault="007B5F35" w:rsidP="007B5F3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Новые явления в художественной литературе и искусстве. Мировоззренческие ценности и стиль жизни. Литература начала XX века. Живопись. «Мир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искусства»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рхитектура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Скульптура. Драматический театр: традиции и новаторство. Музыка. «Русские сезоны» в Париже. Зарождение российского кинематографа.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CE395D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2</w:t>
            </w:r>
          </w:p>
          <w:p w:rsidR="007B5F35" w:rsidRDefault="007B5F35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  <w:p w:rsidR="007B5F35" w:rsidRDefault="007B5F35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  <w:p w:rsidR="007B5F35" w:rsidRDefault="007B5F35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  <w:p w:rsidR="007B5F35" w:rsidRDefault="007B5F35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925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</w:t>
            </w:r>
            <w:r>
              <w:rPr>
                <w:rFonts w:ascii="Calibri" w:eastAsia="Calibri" w:hAnsi="Calibri" w:cs="Times New Roman"/>
                <w:lang w:val="en-US" w:eastAsia="ru-RU"/>
              </w:rPr>
              <w:t>5</w:t>
            </w:r>
            <w:r w:rsidR="00B973E7">
              <w:rPr>
                <w:rFonts w:ascii="Calibri" w:eastAsia="Calibri" w:hAnsi="Calibri" w:cs="Times New Roman"/>
                <w:lang w:eastAsia="ru-RU"/>
              </w:rPr>
              <w:t>.05</w:t>
            </w:r>
          </w:p>
          <w:p w:rsidR="00B973E7" w:rsidRDefault="009925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1</w:t>
            </w:r>
            <w:r>
              <w:rPr>
                <w:rFonts w:ascii="Calibri" w:eastAsia="Calibri" w:hAnsi="Calibri" w:cs="Times New Roman"/>
                <w:lang w:val="en-US" w:eastAsia="ru-RU"/>
              </w:rPr>
              <w:t>7</w:t>
            </w:r>
            <w:r w:rsidR="00B973E7">
              <w:rPr>
                <w:rFonts w:ascii="Calibri" w:eastAsia="Calibri" w:hAnsi="Calibri" w:cs="Times New Roman"/>
                <w:lang w:eastAsia="ru-RU"/>
              </w:rPr>
              <w:t>.05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trHeight w:val="89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  <w:p w:rsidR="00DC008F" w:rsidRDefault="0078322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67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7B5F35" w:rsidP="002951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народного просвещения: попытка преодоления разрыва между обр</w:t>
            </w:r>
            <w:r w:rsidR="004C3C91">
              <w:rPr>
                <w:rFonts w:ascii="Times New Roman" w:hAnsi="Times New Roman" w:cs="Times New Roman"/>
                <w:sz w:val="24"/>
                <w:szCs w:val="24"/>
              </w:rPr>
              <w:t xml:space="preserve">азованным обществом и народом.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Открытия российских ученых. Достижения гуманитарных наук. Формирование русской философской школы. Вклад России на</w:t>
            </w:r>
            <w:r w:rsidR="00295113">
              <w:rPr>
                <w:rFonts w:ascii="Times New Roman" w:hAnsi="Times New Roman" w:cs="Times New Roman"/>
                <w:sz w:val="24"/>
                <w:szCs w:val="24"/>
              </w:rPr>
              <w:t xml:space="preserve">чала XX в. в мировую культуру. </w:t>
            </w:r>
            <w:r w:rsidR="0078322C" w:rsidRPr="007A28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Культура народов Волго-Уральского региона во второй половине XIX – начале ХХ </w:t>
            </w:r>
            <w:proofErr w:type="gramStart"/>
            <w:r w:rsidR="0078322C" w:rsidRPr="007A2829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="0078322C" w:rsidRPr="007A282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832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8322C">
              <w:rPr>
                <w:rFonts w:ascii="Times New Roman" w:hAnsi="Times New Roman" w:cs="Times New Roman"/>
                <w:sz w:val="24"/>
                <w:szCs w:val="24"/>
              </w:rPr>
              <w:t>Наука</w:t>
            </w:r>
            <w:proofErr w:type="gramEnd"/>
            <w:r w:rsidR="0078322C">
              <w:rPr>
                <w:rFonts w:ascii="Times New Roman" w:hAnsi="Times New Roman" w:cs="Times New Roman"/>
                <w:sz w:val="24"/>
                <w:szCs w:val="24"/>
              </w:rPr>
              <w:t xml:space="preserve"> и образование. </w:t>
            </w:r>
            <w:proofErr w:type="spellStart"/>
            <w:r w:rsidR="0078322C">
              <w:rPr>
                <w:rFonts w:ascii="Times New Roman" w:hAnsi="Times New Roman" w:cs="Times New Roman"/>
                <w:sz w:val="24"/>
                <w:szCs w:val="24"/>
              </w:rPr>
              <w:t>Джадидизм</w:t>
            </w:r>
            <w:proofErr w:type="spellEnd"/>
            <w:r w:rsidR="0078322C">
              <w:rPr>
                <w:rFonts w:ascii="Times New Roman" w:hAnsi="Times New Roman" w:cs="Times New Roman"/>
                <w:sz w:val="24"/>
                <w:szCs w:val="24"/>
              </w:rPr>
              <w:t>. Казанский университет и его научные школы. Татарские учебные заведения.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08F" w:rsidRDefault="009925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2</w:t>
            </w:r>
            <w:r>
              <w:rPr>
                <w:rFonts w:ascii="Calibri" w:eastAsia="Calibri" w:hAnsi="Calibri" w:cs="Times New Roman"/>
                <w:lang w:val="en-US" w:eastAsia="ru-RU"/>
              </w:rPr>
              <w:t>2</w:t>
            </w:r>
            <w:r w:rsidR="00B973E7">
              <w:rPr>
                <w:rFonts w:ascii="Calibri" w:eastAsia="Calibri" w:hAnsi="Calibri" w:cs="Times New Roman"/>
                <w:lang w:eastAsia="ru-RU"/>
              </w:rPr>
              <w:t>.05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  <w:tr w:rsidR="00DC008F" w:rsidTr="00A604CE">
        <w:trPr>
          <w:trHeight w:val="34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78322C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68</w:t>
            </w:r>
          </w:p>
        </w:tc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Pr="00295113" w:rsidRDefault="00295113" w:rsidP="00295113">
            <w:pP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  <w:r w:rsidRPr="006924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Российская империя в XIX – начале XX вв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  <w:p w:rsidR="00DC008F" w:rsidRDefault="00DC008F">
            <w:pPr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B31571">
            <w:pPr>
              <w:jc w:val="both"/>
              <w:rPr>
                <w:rFonts w:ascii="Calibri" w:eastAsia="Calibri" w:hAnsi="Calibri" w:cs="Times New Roman"/>
                <w:lang w:val="tt-RU" w:eastAsia="ru-RU"/>
              </w:rPr>
            </w:pPr>
            <w:r>
              <w:rPr>
                <w:rFonts w:ascii="Calibri" w:eastAsia="Calibri" w:hAnsi="Calibri" w:cs="Times New Roman"/>
                <w:lang w:val="tt-RU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9925F1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Calibri" w:eastAsia="Calibri" w:hAnsi="Calibri" w:cs="Times New Roman"/>
                <w:lang w:eastAsia="ru-RU"/>
              </w:rPr>
              <w:t>2</w:t>
            </w:r>
            <w:r>
              <w:rPr>
                <w:rFonts w:ascii="Calibri" w:eastAsia="Calibri" w:hAnsi="Calibri" w:cs="Times New Roman"/>
                <w:lang w:val="en-US" w:eastAsia="ru-RU"/>
              </w:rPr>
              <w:t>4</w:t>
            </w:r>
            <w:r w:rsidR="00B973E7">
              <w:rPr>
                <w:rFonts w:ascii="Calibri" w:eastAsia="Calibri" w:hAnsi="Calibri" w:cs="Times New Roman"/>
                <w:lang w:eastAsia="ru-RU"/>
              </w:rPr>
              <w:t>.05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08F" w:rsidRDefault="00DC008F">
            <w:pPr>
              <w:jc w:val="both"/>
              <w:rPr>
                <w:rFonts w:ascii="Calibri" w:eastAsia="Calibri" w:hAnsi="Calibri" w:cs="Times New Roman"/>
                <w:lang w:eastAsia="ru-RU"/>
              </w:rPr>
            </w:pPr>
          </w:p>
        </w:tc>
      </w:tr>
    </w:tbl>
    <w:p w:rsidR="00DC008F" w:rsidRDefault="00DC008F" w:rsidP="00DC008F">
      <w:pPr>
        <w:rPr>
          <w:rFonts w:eastAsiaTheme="minorEastAsia"/>
          <w:lang w:eastAsia="ru-RU"/>
        </w:rPr>
      </w:pPr>
    </w:p>
    <w:p w:rsidR="00DC008F" w:rsidRDefault="00DC008F" w:rsidP="00DC008F">
      <w:pPr>
        <w:rPr>
          <w:rFonts w:eastAsiaTheme="minorEastAsia"/>
          <w:lang w:eastAsia="ru-RU"/>
        </w:rPr>
      </w:pPr>
    </w:p>
    <w:p w:rsidR="00DC008F" w:rsidRDefault="00DC008F" w:rsidP="00DC008F"/>
    <w:p w:rsidR="00063A87" w:rsidRDefault="00063A87"/>
    <w:sectPr w:rsidR="00063A87" w:rsidSect="004C3C9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2074F3"/>
    <w:multiLevelType w:val="hybridMultilevel"/>
    <w:tmpl w:val="652A5332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08F"/>
    <w:rsid w:val="00050712"/>
    <w:rsid w:val="00063A87"/>
    <w:rsid w:val="0007185B"/>
    <w:rsid w:val="000F3002"/>
    <w:rsid w:val="000F5262"/>
    <w:rsid w:val="001216C8"/>
    <w:rsid w:val="00137FAF"/>
    <w:rsid w:val="0015017A"/>
    <w:rsid w:val="00157D42"/>
    <w:rsid w:val="001664CC"/>
    <w:rsid w:val="00180320"/>
    <w:rsid w:val="001E3F24"/>
    <w:rsid w:val="001F1DB1"/>
    <w:rsid w:val="00221859"/>
    <w:rsid w:val="00251327"/>
    <w:rsid w:val="00295113"/>
    <w:rsid w:val="0029533A"/>
    <w:rsid w:val="002C5221"/>
    <w:rsid w:val="002D03CC"/>
    <w:rsid w:val="00343025"/>
    <w:rsid w:val="0036638D"/>
    <w:rsid w:val="003713D8"/>
    <w:rsid w:val="00383D36"/>
    <w:rsid w:val="00391D56"/>
    <w:rsid w:val="003B0FDF"/>
    <w:rsid w:val="003B619C"/>
    <w:rsid w:val="003C76C7"/>
    <w:rsid w:val="003C7A94"/>
    <w:rsid w:val="003E05C8"/>
    <w:rsid w:val="003F6325"/>
    <w:rsid w:val="00442D51"/>
    <w:rsid w:val="00484FA9"/>
    <w:rsid w:val="004C3C91"/>
    <w:rsid w:val="004C7E2B"/>
    <w:rsid w:val="004D0242"/>
    <w:rsid w:val="004D10AB"/>
    <w:rsid w:val="004D7F14"/>
    <w:rsid w:val="004F414A"/>
    <w:rsid w:val="00506C3F"/>
    <w:rsid w:val="00531B7C"/>
    <w:rsid w:val="00556590"/>
    <w:rsid w:val="0059072F"/>
    <w:rsid w:val="005B72B3"/>
    <w:rsid w:val="005D5A75"/>
    <w:rsid w:val="00602627"/>
    <w:rsid w:val="00614409"/>
    <w:rsid w:val="00632777"/>
    <w:rsid w:val="00655DAF"/>
    <w:rsid w:val="00666D8F"/>
    <w:rsid w:val="006924A0"/>
    <w:rsid w:val="006E7857"/>
    <w:rsid w:val="00715D83"/>
    <w:rsid w:val="00752CEB"/>
    <w:rsid w:val="0076240B"/>
    <w:rsid w:val="00766031"/>
    <w:rsid w:val="0078322C"/>
    <w:rsid w:val="00783E76"/>
    <w:rsid w:val="007A4957"/>
    <w:rsid w:val="007B5F35"/>
    <w:rsid w:val="007D7230"/>
    <w:rsid w:val="007F1F96"/>
    <w:rsid w:val="007F4E90"/>
    <w:rsid w:val="007F4EE4"/>
    <w:rsid w:val="008148CA"/>
    <w:rsid w:val="008B5B9A"/>
    <w:rsid w:val="008B61C3"/>
    <w:rsid w:val="008E5D7E"/>
    <w:rsid w:val="00955A89"/>
    <w:rsid w:val="009925F1"/>
    <w:rsid w:val="009B7637"/>
    <w:rsid w:val="00A35087"/>
    <w:rsid w:val="00A428F1"/>
    <w:rsid w:val="00A47A63"/>
    <w:rsid w:val="00A509B8"/>
    <w:rsid w:val="00A604CE"/>
    <w:rsid w:val="00A60F5D"/>
    <w:rsid w:val="00AB367D"/>
    <w:rsid w:val="00AB7394"/>
    <w:rsid w:val="00AC6670"/>
    <w:rsid w:val="00AD2654"/>
    <w:rsid w:val="00AD355F"/>
    <w:rsid w:val="00AF4CF1"/>
    <w:rsid w:val="00B26CA6"/>
    <w:rsid w:val="00B30A69"/>
    <w:rsid w:val="00B31571"/>
    <w:rsid w:val="00B50431"/>
    <w:rsid w:val="00B72B8D"/>
    <w:rsid w:val="00B90C5C"/>
    <w:rsid w:val="00B9313A"/>
    <w:rsid w:val="00B973E7"/>
    <w:rsid w:val="00BB4631"/>
    <w:rsid w:val="00BD0128"/>
    <w:rsid w:val="00BE47D1"/>
    <w:rsid w:val="00BE7A61"/>
    <w:rsid w:val="00C35D7F"/>
    <w:rsid w:val="00C74E4A"/>
    <w:rsid w:val="00C75134"/>
    <w:rsid w:val="00C9297C"/>
    <w:rsid w:val="00CD2D24"/>
    <w:rsid w:val="00CE395D"/>
    <w:rsid w:val="00CF6558"/>
    <w:rsid w:val="00D16F55"/>
    <w:rsid w:val="00D93466"/>
    <w:rsid w:val="00DB4977"/>
    <w:rsid w:val="00DC008F"/>
    <w:rsid w:val="00DF5D59"/>
    <w:rsid w:val="00E07A20"/>
    <w:rsid w:val="00E1441C"/>
    <w:rsid w:val="00E621E7"/>
    <w:rsid w:val="00E815F2"/>
    <w:rsid w:val="00E8735F"/>
    <w:rsid w:val="00E9333C"/>
    <w:rsid w:val="00E97A4C"/>
    <w:rsid w:val="00ED3F70"/>
    <w:rsid w:val="00F232B5"/>
    <w:rsid w:val="00F26EA9"/>
    <w:rsid w:val="00F31082"/>
    <w:rsid w:val="00F33031"/>
    <w:rsid w:val="00F56CD2"/>
    <w:rsid w:val="00F86A44"/>
    <w:rsid w:val="00FB1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08F"/>
  </w:style>
  <w:style w:type="paragraph" w:styleId="3">
    <w:name w:val="heading 3"/>
    <w:aliases w:val="Обычный 2"/>
    <w:basedOn w:val="a"/>
    <w:next w:val="a"/>
    <w:link w:val="30"/>
    <w:qFormat/>
    <w:rsid w:val="003B61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008F"/>
    <w:pPr>
      <w:spacing w:after="0" w:line="240" w:lineRule="auto"/>
    </w:pPr>
  </w:style>
  <w:style w:type="table" w:styleId="a4">
    <w:name w:val="Table Grid"/>
    <w:basedOn w:val="a1"/>
    <w:uiPriority w:val="59"/>
    <w:rsid w:val="00DC008F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aliases w:val="Обычный 2 Знак"/>
    <w:basedOn w:val="a0"/>
    <w:link w:val="3"/>
    <w:rsid w:val="003B619C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92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29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08F"/>
  </w:style>
  <w:style w:type="paragraph" w:styleId="3">
    <w:name w:val="heading 3"/>
    <w:aliases w:val="Обычный 2"/>
    <w:basedOn w:val="a"/>
    <w:next w:val="a"/>
    <w:link w:val="30"/>
    <w:qFormat/>
    <w:rsid w:val="003B61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008F"/>
    <w:pPr>
      <w:spacing w:after="0" w:line="240" w:lineRule="auto"/>
    </w:pPr>
  </w:style>
  <w:style w:type="table" w:styleId="a4">
    <w:name w:val="Table Grid"/>
    <w:basedOn w:val="a1"/>
    <w:uiPriority w:val="59"/>
    <w:rsid w:val="00DC008F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aliases w:val="Обычный 2 Знак"/>
    <w:basedOn w:val="a0"/>
    <w:link w:val="3"/>
    <w:rsid w:val="003B619C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92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29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632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E368CE-5276-4F0F-A0C5-651BFA1D6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5726</Words>
  <Characters>32642</Characters>
  <Application>Microsoft Office Word</Application>
  <DocSecurity>0</DocSecurity>
  <Lines>272</Lines>
  <Paragraphs>76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    (68 часов. 2 часа в неделю)</vt:lpstr>
    </vt:vector>
  </TitlesOfParts>
  <Company>SPecialiST RePack</Company>
  <LinksUpToDate>false</LinksUpToDate>
  <CharactersWithSpaces>38292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Закиевна</dc:creator>
  <cp:lastModifiedBy>Ленара</cp:lastModifiedBy>
  <cp:revision>4</cp:revision>
  <dcterms:created xsi:type="dcterms:W3CDTF">2020-10-22T16:36:00Z</dcterms:created>
  <dcterms:modified xsi:type="dcterms:W3CDTF">2021-03-24T09:48:00Z</dcterms:modified>
</cp:coreProperties>
</file>